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406E90" w:rsidRPr="00D16ADB" w:rsidRDefault="00406E90" w:rsidP="00406E90">
      <w:pPr>
        <w:jc w:val="center"/>
        <w:rPr>
          <w:b/>
          <w:bCs/>
        </w:rPr>
      </w:pPr>
    </w:p>
    <w:p w:rsidR="00406E90" w:rsidRPr="00FE51AA" w:rsidRDefault="00406E90" w:rsidP="00406E90">
      <w:pPr>
        <w:jc w:val="center"/>
        <w:rPr>
          <w:b/>
          <w:bCs/>
          <w:sz w:val="28"/>
          <w:szCs w:val="28"/>
        </w:rPr>
      </w:pPr>
      <w:r w:rsidRPr="00FE51AA">
        <w:rPr>
          <w:b/>
          <w:bCs/>
          <w:sz w:val="28"/>
          <w:szCs w:val="28"/>
        </w:rPr>
        <w:t>РЕШЕНИЕ</w:t>
      </w:r>
    </w:p>
    <w:p w:rsidR="00406E90" w:rsidRPr="00FE51AA" w:rsidRDefault="00406E90" w:rsidP="00406E90">
      <w:pPr>
        <w:jc w:val="center"/>
        <w:rPr>
          <w:b/>
          <w:bCs/>
          <w:sz w:val="28"/>
          <w:szCs w:val="28"/>
        </w:rPr>
      </w:pPr>
    </w:p>
    <w:p w:rsidR="00406E90" w:rsidRPr="00FE51AA" w:rsidRDefault="00406E90" w:rsidP="00406E90">
      <w:pPr>
        <w:rPr>
          <w:b/>
          <w:bCs/>
          <w:sz w:val="28"/>
          <w:szCs w:val="28"/>
        </w:rPr>
      </w:pPr>
      <w:r w:rsidRPr="00FE51AA">
        <w:rPr>
          <w:sz w:val="28"/>
          <w:szCs w:val="28"/>
        </w:rPr>
        <w:t>________ 2021 г.</w:t>
      </w:r>
      <w:r w:rsidRPr="00FE51AA">
        <w:rPr>
          <w:sz w:val="28"/>
          <w:szCs w:val="28"/>
        </w:rPr>
        <w:tab/>
      </w:r>
      <w:r w:rsidRPr="00FE51AA">
        <w:rPr>
          <w:sz w:val="28"/>
          <w:szCs w:val="28"/>
        </w:rPr>
        <w:tab/>
        <w:t xml:space="preserve">                                                                           № ____</w:t>
      </w: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406E90" w:rsidRPr="00C447CC" w:rsidRDefault="00406E90" w:rsidP="00406E90">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C447CC" w:rsidRPr="00C447CC">
        <w:rPr>
          <w:b/>
          <w:bCs/>
          <w:color w:val="000000"/>
          <w:sz w:val="28"/>
          <w:szCs w:val="28"/>
        </w:rPr>
        <w:t>городского поселения «Новокручининское»</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C447CC"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C447CC">
        <w:rPr>
          <w:b/>
          <w:bCs/>
          <w:color w:val="000000"/>
          <w:sz w:val="28"/>
          <w:szCs w:val="28"/>
        </w:rPr>
        <w:t xml:space="preserve">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406E90" w:rsidP="00406E90">
      <w:pPr>
        <w:shd w:val="clear" w:color="auto" w:fill="FFFFFF"/>
        <w:ind w:firstLine="709"/>
        <w:jc w:val="both"/>
        <w:rPr>
          <w:color w:val="000000"/>
        </w:rPr>
      </w:pPr>
    </w:p>
    <w:p w:rsidR="00406E90" w:rsidRPr="00FE51AA" w:rsidRDefault="00406E90" w:rsidP="00406E90">
      <w:pPr>
        <w:spacing w:before="240" w:line="360" w:lineRule="auto"/>
        <w:ind w:firstLine="709"/>
        <w:jc w:val="both"/>
        <w:rPr>
          <w:sz w:val="28"/>
          <w:szCs w:val="28"/>
        </w:rPr>
      </w:pPr>
      <w:r w:rsidRPr="00FE51AA">
        <w:rPr>
          <w:color w:val="000000"/>
          <w:sz w:val="28"/>
          <w:szCs w:val="28"/>
        </w:rPr>
        <w:t xml:space="preserve">РЕШИЛ </w:t>
      </w:r>
      <w:r w:rsidRPr="00FE51AA">
        <w:rPr>
          <w:i/>
          <w:iCs/>
          <w:color w:val="000000"/>
        </w:rPr>
        <w:t>(РЕШИЛО / РЕШИЛА)</w:t>
      </w:r>
      <w:r w:rsidRPr="00FE51AA">
        <w:rPr>
          <w:sz w:val="28"/>
          <w:szCs w:val="28"/>
        </w:rPr>
        <w:t>:</w:t>
      </w:r>
    </w:p>
    <w:p w:rsidR="00406E90" w:rsidRPr="00FE51AA" w:rsidRDefault="00406E90" w:rsidP="00406E90">
      <w:pPr>
        <w:autoSpaceDE w:val="0"/>
        <w:autoSpaceDN w:val="0"/>
        <w:adjustRightInd w:val="0"/>
        <w:ind w:firstLine="709"/>
        <w:jc w:val="both"/>
        <w:rPr>
          <w:color w:val="000000"/>
        </w:rPr>
      </w:pPr>
    </w:p>
    <w:p w:rsidR="00C447CC" w:rsidRPr="00C447CC" w:rsidRDefault="00406E90" w:rsidP="00C447CC">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406E90" w:rsidP="00406E90">
      <w:pPr>
        <w:shd w:val="clear" w:color="auto" w:fill="FFFFFF"/>
        <w:ind w:firstLine="709"/>
        <w:jc w:val="both"/>
      </w:pPr>
    </w:p>
    <w:p w:rsidR="00C447CC" w:rsidRPr="00C447CC" w:rsidRDefault="00406E90" w:rsidP="00C447CC">
      <w:pPr>
        <w:shd w:val="clear" w:color="auto" w:fill="FFFFFF"/>
        <w:ind w:firstLine="709"/>
        <w:jc w:val="both"/>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2"/>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C447CC">
        <w:rPr>
          <w:color w:val="000000"/>
          <w:sz w:val="28"/>
          <w:szCs w:val="28"/>
        </w:rPr>
        <w:t xml:space="preserve">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C447CC" w:rsidRPr="00C447CC" w:rsidRDefault="00406E90" w:rsidP="00C447CC">
      <w:pPr>
        <w:shd w:val="clear" w:color="auto" w:fill="FFFFFF"/>
        <w:ind w:firstLine="709"/>
        <w:jc w:val="both"/>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406E90" w:rsidP="00406E90">
      <w:pPr>
        <w:shd w:val="clear" w:color="auto" w:fill="FFFFFF"/>
        <w:ind w:firstLine="709"/>
        <w:jc w:val="both"/>
        <w:rPr>
          <w:sz w:val="28"/>
          <w:szCs w:val="28"/>
        </w:rPr>
      </w:pPr>
      <w:r w:rsidRPr="00FE51AA">
        <w:rPr>
          <w:i/>
          <w:iCs/>
          <w:color w:val="000000"/>
        </w:rPr>
        <w:t xml:space="preserve"> </w:t>
      </w:r>
      <w:r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rsidR="00406E90" w:rsidRPr="00FE51AA" w:rsidRDefault="00406E90" w:rsidP="00406E90">
      <w:pPr>
        <w:tabs>
          <w:tab w:val="left" w:pos="1000"/>
          <w:tab w:val="left" w:pos="2552"/>
        </w:tabs>
        <w:jc w:val="both"/>
        <w:rPr>
          <w:sz w:val="28"/>
          <w:szCs w:val="28"/>
        </w:rPr>
      </w:pPr>
    </w:p>
    <w:p w:rsidR="00406E90" w:rsidRPr="00FE51AA" w:rsidRDefault="00406E90" w:rsidP="00406E90">
      <w:pPr>
        <w:tabs>
          <w:tab w:val="left" w:pos="1000"/>
          <w:tab w:val="left" w:pos="2552"/>
        </w:tabs>
        <w:jc w:val="both"/>
        <w:rPr>
          <w:sz w:val="28"/>
          <w:szCs w:val="28"/>
        </w:rPr>
      </w:pPr>
    </w:p>
    <w:p w:rsidR="00406E90" w:rsidRPr="00FE51AA" w:rsidRDefault="00406E90" w:rsidP="00406E90">
      <w:pPr>
        <w:rPr>
          <w:sz w:val="28"/>
          <w:szCs w:val="28"/>
        </w:rPr>
      </w:pPr>
      <w:r w:rsidRPr="00FE51AA">
        <w:rPr>
          <w:sz w:val="28"/>
          <w:szCs w:val="28"/>
        </w:rPr>
        <w:t>Глава</w:t>
      </w:r>
      <w:r w:rsidRPr="00FE51AA">
        <w:rPr>
          <w:rStyle w:val="aff1"/>
          <w:sz w:val="28"/>
          <w:szCs w:val="28"/>
        </w:rPr>
        <w:footnoteReference w:id="3"/>
      </w:r>
      <w:r w:rsidRPr="00FE51AA">
        <w:rPr>
          <w:b/>
          <w:bCs/>
          <w:color w:val="000000"/>
          <w:sz w:val="28"/>
          <w:szCs w:val="28"/>
        </w:rPr>
        <w:t xml:space="preserve">__________ </w:t>
      </w:r>
      <w:r w:rsidRPr="00FE51AA">
        <w:rPr>
          <w:i/>
          <w:iCs/>
          <w:color w:val="000000"/>
        </w:rPr>
        <w:t>(наименование муниципального образования)</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406E90">
      <w:pPr>
        <w:tabs>
          <w:tab w:val="num" w:pos="200"/>
        </w:tabs>
        <w:ind w:left="4536"/>
        <w:jc w:val="center"/>
        <w:outlineLvl w:val="0"/>
      </w:pPr>
      <w:r w:rsidRPr="00FE51AA">
        <w:t>УТВЕРЖДЕНО</w:t>
      </w:r>
    </w:p>
    <w:p w:rsidR="00406E90" w:rsidRDefault="00406E90" w:rsidP="00406E90">
      <w:pPr>
        <w:ind w:left="4536"/>
        <w:jc w:val="center"/>
        <w:rPr>
          <w:bCs/>
          <w:color w:val="000000"/>
        </w:rPr>
      </w:pPr>
      <w:r w:rsidRPr="00FE51AA">
        <w:rPr>
          <w:color w:val="000000"/>
        </w:rPr>
        <w:t xml:space="preserve">решением </w:t>
      </w:r>
      <w:r w:rsidR="00C447CC" w:rsidRPr="00C447CC">
        <w:rPr>
          <w:bCs/>
          <w:color w:val="000000"/>
        </w:rPr>
        <w:t>Совета городского</w:t>
      </w:r>
    </w:p>
    <w:p w:rsidR="00C447CC" w:rsidRPr="00FE51AA" w:rsidRDefault="00C447CC" w:rsidP="00406E90">
      <w:pPr>
        <w:ind w:left="4536"/>
        <w:jc w:val="center"/>
        <w:rPr>
          <w:color w:val="000000"/>
        </w:rPr>
      </w:pPr>
      <w:r>
        <w:rPr>
          <w:bCs/>
          <w:color w:val="000000"/>
        </w:rPr>
        <w:t>поселения «Новокручининское»</w:t>
      </w:r>
    </w:p>
    <w:p w:rsidR="00406E90" w:rsidRPr="00FE51AA" w:rsidRDefault="00406E90" w:rsidP="00406E90">
      <w:pPr>
        <w:tabs>
          <w:tab w:val="num" w:pos="200"/>
        </w:tabs>
        <w:ind w:left="4536"/>
        <w:jc w:val="center"/>
        <w:outlineLvl w:val="0"/>
      </w:pPr>
      <w:r w:rsidRPr="00FE51AA">
        <w:t>от __________ 2021 № ___</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C447CC">
      <w:pPr>
        <w:jc w:val="center"/>
        <w:rPr>
          <w:b/>
          <w:bCs/>
          <w:color w:val="000000"/>
          <w:sz w:val="28"/>
          <w:szCs w:val="28"/>
        </w:rPr>
      </w:pPr>
      <w:r w:rsidRPr="00FE51AA">
        <w:rPr>
          <w:b/>
          <w:bCs/>
          <w:color w:val="000000"/>
          <w:sz w:val="28"/>
          <w:szCs w:val="28"/>
        </w:rPr>
        <w:t>Положение о муниципальном лесном контроле</w:t>
      </w:r>
    </w:p>
    <w:p w:rsidR="00C447CC" w:rsidRPr="00C447CC" w:rsidRDefault="00406E90" w:rsidP="00C447CC">
      <w:pPr>
        <w:shd w:val="clear" w:color="auto" w:fill="FFFFFF"/>
        <w:ind w:firstLine="709"/>
        <w:jc w:val="center"/>
        <w:rPr>
          <w:b/>
        </w:rPr>
      </w:pPr>
      <w:r w:rsidRPr="00FE51AA">
        <w:rPr>
          <w:b/>
          <w:bCs/>
          <w:color w:val="000000"/>
          <w:sz w:val="28"/>
          <w:szCs w:val="28"/>
        </w:rPr>
        <w:t>в границах</w:t>
      </w:r>
      <w:r w:rsidRPr="00FE51AA">
        <w:rPr>
          <w:color w:val="000000"/>
          <w:sz w:val="28"/>
          <w:szCs w:val="28"/>
        </w:rPr>
        <w:t xml:space="preserve"> </w:t>
      </w:r>
      <w:r w:rsidR="00C447CC" w:rsidRPr="00C447CC">
        <w:rPr>
          <w:b/>
          <w:bCs/>
          <w:color w:val="000000"/>
          <w:sz w:val="28"/>
          <w:szCs w:val="28"/>
        </w:rPr>
        <w:t>городского поселения «Новокручининское» МР «Читинский район»</w:t>
      </w:r>
    </w:p>
    <w:p w:rsidR="00406E90" w:rsidRPr="00FE51AA" w:rsidRDefault="00406E90" w:rsidP="00406E90">
      <w:pPr>
        <w:jc w:val="center"/>
        <w:rPr>
          <w:i/>
          <w:iCs/>
          <w:color w:val="000000"/>
        </w:rPr>
      </w:pP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C447CC" w:rsidRPr="00C447CC" w:rsidRDefault="00406E90" w:rsidP="00C447CC">
      <w:pPr>
        <w:shd w:val="clear" w:color="auto" w:fill="FFFFFF"/>
        <w:ind w:firstLine="709"/>
      </w:pPr>
      <w:r w:rsidRPr="00FE51AA">
        <w:rPr>
          <w:color w:val="000000"/>
          <w:sz w:val="28"/>
          <w:szCs w:val="28"/>
        </w:rPr>
        <w:t xml:space="preserve">1.1. Настоящее Положение устанавливает порядок осуществления муниципального лесного контроля в границах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406E90" w:rsidP="00C447CC">
      <w:pPr>
        <w:pStyle w:val="ConsPlusNormal"/>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 (далее – муниципальный лесной контроль).</w:t>
      </w:r>
    </w:p>
    <w:p w:rsidR="00C447CC" w:rsidRPr="00C447CC" w:rsidRDefault="00406E90" w:rsidP="00C447CC">
      <w:pPr>
        <w:shd w:val="clear" w:color="auto" w:fill="FFFFFF"/>
        <w:ind w:firstLine="709"/>
        <w:jc w:val="both"/>
      </w:pPr>
      <w:r w:rsidRPr="00FE51AA">
        <w:rPr>
          <w:color w:val="000000"/>
          <w:sz w:val="28"/>
          <w:szCs w:val="28"/>
        </w:rPr>
        <w:t>1.2. Предметом муниципального лесного контроля является</w:t>
      </w:r>
      <w:r w:rsidRPr="00FE51AA">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447CC" w:rsidRPr="00C447CC">
        <w:rPr>
          <w:bCs/>
          <w:color w:val="000000"/>
          <w:sz w:val="28"/>
          <w:szCs w:val="28"/>
        </w:rPr>
        <w:t>городского поселения «Новокручининское»</w:t>
      </w:r>
      <w:r w:rsidR="00C447CC">
        <w:rPr>
          <w:bCs/>
          <w:color w:val="000000"/>
          <w:sz w:val="28"/>
          <w:szCs w:val="28"/>
        </w:rPr>
        <w:t xml:space="preserve"> МР «Читинский район»</w:t>
      </w:r>
    </w:p>
    <w:p w:rsidR="00406E90" w:rsidRPr="00FE51AA" w:rsidRDefault="00C447CC" w:rsidP="00C447CC">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(далее</w:t>
      </w:r>
      <w:r w:rsidR="00406E90" w:rsidRPr="00FE51AA">
        <w:rPr>
          <w:rFonts w:ascii="Times New Roman" w:hAnsi="Times New Roman" w:cs="Times New Roman"/>
          <w:i/>
          <w:iCs/>
          <w:color w:val="000000"/>
          <w:sz w:val="28"/>
          <w:szCs w:val="28"/>
        </w:rPr>
        <w:t xml:space="preserve"> – </w:t>
      </w:r>
      <w:r w:rsidR="00406E90" w:rsidRPr="00FE51AA">
        <w:rPr>
          <w:rFonts w:ascii="Times New Roman" w:hAnsi="Times New Roman" w:cs="Times New Roman"/>
          <w:sz w:val="28"/>
          <w:szCs w:val="28"/>
        </w:rPr>
        <w:t>лесные участки, находящиеся в муниципальной собственности</w:t>
      </w:r>
      <w:r w:rsidR="00406E90" w:rsidRPr="00FE51AA">
        <w:rPr>
          <w:rFonts w:ascii="Times New Roman" w:hAnsi="Times New Roman" w:cs="Times New Roman"/>
          <w:i/>
          <w:iCs/>
          <w:color w:val="000000"/>
          <w:sz w:val="28"/>
          <w:szCs w:val="28"/>
        </w:rPr>
        <w:t>)</w:t>
      </w:r>
      <w:r w:rsidR="00406E90"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D0B7E">
        <w:rPr>
          <w:rFonts w:ascii="Times New Roman" w:hAnsi="Times New Roman" w:cs="Times New Roman"/>
          <w:sz w:val="28"/>
          <w:szCs w:val="28"/>
        </w:rPr>
        <w:t xml:space="preserve">Забайкальского края </w:t>
      </w:r>
      <w:r w:rsidR="00406E90" w:rsidRPr="00FE51AA">
        <w:rPr>
          <w:rFonts w:ascii="Times New Roman" w:hAnsi="Times New Roman" w:cs="Times New Roman"/>
          <w:i/>
          <w:iCs/>
          <w:sz w:val="24"/>
          <w:szCs w:val="24"/>
        </w:rPr>
        <w:t xml:space="preserve"> </w:t>
      </w:r>
      <w:r w:rsidR="00406E90"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406E90" w:rsidRPr="00FE51AA">
        <w:rPr>
          <w:rFonts w:ascii="Times New Roman" w:hAnsi="Times New Roman" w:cs="Times New Roman"/>
          <w:color w:val="000000"/>
          <w:sz w:val="28"/>
          <w:szCs w:val="28"/>
        </w:rPr>
        <w:t>.</w:t>
      </w:r>
    </w:p>
    <w:p w:rsidR="00AD0B7E" w:rsidRPr="00C447CC" w:rsidRDefault="00406E90" w:rsidP="00AD0B7E">
      <w:pPr>
        <w:shd w:val="clear" w:color="auto" w:fill="FFFFFF"/>
        <w:ind w:firstLine="709"/>
        <w:jc w:val="both"/>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AD0B7E" w:rsidRPr="00C447CC">
        <w:rPr>
          <w:bCs/>
          <w:color w:val="000000"/>
          <w:sz w:val="28"/>
          <w:szCs w:val="28"/>
        </w:rPr>
        <w:t>городского поселения «Новокручининское»</w:t>
      </w:r>
      <w:r w:rsidR="00AD0B7E">
        <w:rPr>
          <w:bCs/>
          <w:color w:val="000000"/>
          <w:sz w:val="28"/>
          <w:szCs w:val="28"/>
        </w:rPr>
        <w:t xml:space="preserve"> МР «Читинский район»</w:t>
      </w:r>
    </w:p>
    <w:p w:rsidR="00406E90" w:rsidRPr="00FE51AA" w:rsidRDefault="00AD0B7E" w:rsidP="00AD0B7E">
      <w:pPr>
        <w:spacing w:line="360" w:lineRule="auto"/>
        <w:contextualSpacing/>
        <w:jc w:val="both"/>
        <w:rPr>
          <w:color w:val="000000"/>
          <w:sz w:val="28"/>
          <w:szCs w:val="28"/>
        </w:rPr>
      </w:pPr>
      <w:r w:rsidRPr="00FE51AA">
        <w:rPr>
          <w:color w:val="000000"/>
          <w:sz w:val="28"/>
          <w:szCs w:val="28"/>
        </w:rPr>
        <w:t xml:space="preserve"> </w:t>
      </w:r>
      <w:r w:rsidR="00406E90"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D0B7E">
        <w:rPr>
          <w:color w:val="000000"/>
          <w:sz w:val="28"/>
          <w:szCs w:val="28"/>
        </w:rPr>
        <w:t xml:space="preserve">Глава Администрации городского поселения «Новокручининское», заместитель Главы Администрации по вопросам ЖКХ, заместитель Главы Администрации по социальным вопросам, </w:t>
      </w:r>
      <w:r w:rsidRPr="00FE51AA">
        <w:rPr>
          <w:color w:val="000000"/>
          <w:sz w:val="28"/>
          <w:szCs w:val="28"/>
        </w:rPr>
        <w:t xml:space="preserve"> </w:t>
      </w:r>
      <w:r w:rsidR="00AD0B7E">
        <w:rPr>
          <w:color w:val="000000"/>
          <w:sz w:val="28"/>
          <w:szCs w:val="28"/>
        </w:rPr>
        <w:t xml:space="preserve">главный специалист по градостроительству, главный специалист по земельным </w:t>
      </w:r>
      <w:r w:rsidR="00AD0B7E">
        <w:rPr>
          <w:color w:val="000000"/>
          <w:sz w:val="28"/>
          <w:szCs w:val="28"/>
        </w:rPr>
        <w:lastRenderedPageBreak/>
        <w:t xml:space="preserve">отношениям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4"/>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C159AC">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5"/>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6"/>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C159AC">
        <w:rPr>
          <w:rFonts w:ascii="Times New Roman" w:hAnsi="Times New Roman" w:cs="Times New Roman"/>
          <w:color w:val="000000"/>
          <w:sz w:val="28"/>
          <w:szCs w:val="28"/>
        </w:rPr>
        <w:t>городского поселения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159AC">
        <w:rPr>
          <w:color w:val="000000"/>
          <w:sz w:val="28"/>
          <w:szCs w:val="28"/>
        </w:rPr>
        <w:t>Администрации ГП «Новокручининское»</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lastRenderedPageBreak/>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C159AC">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5B8E">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FE51AA">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E51AA">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5F0F13">
        <w:rPr>
          <w:rFonts w:ascii="Times New Roman" w:hAnsi="Times New Roman" w:cs="Times New Roman"/>
          <w:color w:val="000000"/>
          <w:sz w:val="28"/>
          <w:szCs w:val="28"/>
        </w:rPr>
        <w:t xml:space="preserve">Администрации ГП «Новокручининское» </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w:t>
      </w:r>
      <w:r w:rsidR="00406E90" w:rsidRPr="00FE51AA">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406E90" w:rsidRPr="00FE51AA">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51AA">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C447CC">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C447CC">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C447CC">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7"/>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406E90" w:rsidRPr="00FE51AA">
        <w:rPr>
          <w:rFonts w:ascii="Times New Roman" w:hAnsi="Times New Roman" w:cs="Times New Roman"/>
          <w:color w:val="000000"/>
          <w:sz w:val="28"/>
          <w:szCs w:val="28"/>
        </w:rPr>
        <w:lastRenderedPageBreak/>
        <w:t xml:space="preserve">исполнительной власти </w:t>
      </w:r>
      <w:r w:rsidR="005F0F13">
        <w:rPr>
          <w:rFonts w:ascii="Times New Roman" w:hAnsi="Times New Roman" w:cs="Times New Roman"/>
          <w:sz w:val="28"/>
          <w:szCs w:val="28"/>
        </w:rPr>
        <w:t>Забайкальского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8"/>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F0F13">
        <w:rPr>
          <w:rFonts w:ascii="Times New Roman" w:hAnsi="Times New Roman" w:cs="Times New Roman"/>
          <w:color w:val="000000"/>
          <w:sz w:val="28"/>
          <w:szCs w:val="28"/>
        </w:rPr>
        <w:t xml:space="preserve">Администрации ГП «Новокручининское» </w:t>
      </w:r>
      <w:r w:rsidRPr="00FE51AA">
        <w:rPr>
          <w:rFonts w:ascii="Times New Roman" w:hAnsi="Times New Roman" w:cs="Times New Roman"/>
          <w:color w:val="000000"/>
          <w:sz w:val="28"/>
          <w:szCs w:val="28"/>
        </w:rPr>
        <w:t xml:space="preserve">с предварительным информированием главы </w:t>
      </w:r>
      <w:r w:rsidR="005F0F13">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005F0F13">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F0F13">
        <w:rPr>
          <w:rFonts w:ascii="Times New Roman" w:hAnsi="Times New Roman" w:cs="Times New Roman"/>
          <w:color w:val="000000"/>
          <w:sz w:val="28"/>
          <w:szCs w:val="28"/>
        </w:rPr>
        <w:t>Администрации ГП «Новокручининское»</w:t>
      </w:r>
      <w:r w:rsidRPr="00FE51AA">
        <w:rPr>
          <w:rStyle w:val="aff1"/>
          <w:color w:val="000000"/>
        </w:rPr>
        <w:footnoteReference w:id="9"/>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FE51AA">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F0F13">
        <w:rPr>
          <w:rFonts w:ascii="Times New Roman" w:hAnsi="Times New Roman" w:cs="Times New Roman"/>
          <w:color w:val="000000"/>
          <w:sz w:val="28"/>
          <w:szCs w:val="28"/>
        </w:rPr>
        <w:t>Администрации ГП «Новокручининское»</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5F0F13">
        <w:rPr>
          <w:rFonts w:ascii="Times New Roman" w:hAnsi="Times New Roman" w:cs="Times New Roman"/>
          <w:color w:val="000000"/>
          <w:sz w:val="28"/>
          <w:szCs w:val="28"/>
        </w:rPr>
        <w:t xml:space="preserve"> Советом городского поселения «Новокручининское»</w:t>
      </w:r>
      <w:r w:rsidRPr="00FE51AA">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5F0F13">
        <w:rPr>
          <w:rFonts w:ascii="Times New Roman" w:hAnsi="Times New Roman" w:cs="Times New Roman"/>
          <w:color w:val="000000"/>
          <w:sz w:val="24"/>
          <w:szCs w:val="24"/>
        </w:rPr>
        <w:t>городского поселения «Новокручининское»</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10"/>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5F0F13" w:rsidRDefault="00406E90" w:rsidP="00406E90">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5F0F13" w:rsidRPr="005F0F13">
        <w:rPr>
          <w:rFonts w:ascii="Times New Roman" w:hAnsi="Times New Roman" w:cs="Times New Roman"/>
          <w:bCs w:val="0"/>
          <w:color w:val="000000"/>
          <w:sz w:val="28"/>
          <w:szCs w:val="28"/>
        </w:rPr>
        <w:t>городского поселения «Новокручининское»</w:t>
      </w:r>
      <w:r w:rsidR="005F0F13">
        <w:rPr>
          <w:rFonts w:ascii="Times New Roman" w:hAnsi="Times New Roman" w:cs="Times New Roman"/>
          <w:bCs w:val="0"/>
          <w:color w:val="000000"/>
          <w:sz w:val="28"/>
          <w:szCs w:val="28"/>
        </w:rPr>
        <w:t xml:space="preserve"> МР «Читинский район»</w:t>
      </w:r>
      <w:r w:rsidRPr="005F0F13">
        <w:rPr>
          <w:rFonts w:ascii="Times New Roman" w:hAnsi="Times New Roman" w:cs="Times New Roman"/>
          <w:bCs w:val="0"/>
          <w:i/>
          <w:iCs/>
          <w:color w:val="000000"/>
          <w:sz w:val="24"/>
          <w:szCs w:val="24"/>
        </w:rPr>
        <w:t xml:space="preserve"> </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11"/>
      </w:r>
      <w:r w:rsidRPr="00FE51AA">
        <w:rPr>
          <w:sz w:val="28"/>
          <w:szCs w:val="28"/>
        </w:rPr>
        <w:t>.</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406E90">
      <w:pPr>
        <w:spacing w:line="360" w:lineRule="auto"/>
        <w:jc w:val="center"/>
        <w:rPr>
          <w:color w:val="000000"/>
          <w:sz w:val="28"/>
          <w:szCs w:val="28"/>
        </w:rPr>
      </w:pP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w:t>
      </w:r>
      <w:r w:rsidRPr="00FE51AA">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0D01FE"/>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FE" w:rsidRDefault="000D01FE" w:rsidP="00406E90">
      <w:r>
        <w:separator/>
      </w:r>
    </w:p>
  </w:endnote>
  <w:endnote w:type="continuationSeparator" w:id="1">
    <w:p w:rsidR="000D01FE" w:rsidRDefault="000D01FE"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FE" w:rsidRDefault="000D01FE" w:rsidP="00406E90">
      <w:r>
        <w:separator/>
      </w:r>
    </w:p>
  </w:footnote>
  <w:footnote w:type="continuationSeparator" w:id="1">
    <w:p w:rsidR="000D01FE" w:rsidRDefault="000D01FE" w:rsidP="00406E90">
      <w:r>
        <w:continuationSeparator/>
      </w:r>
    </w:p>
  </w:footnote>
  <w:footnote w:id="2">
    <w:p w:rsidR="00E35630" w:rsidRPr="00FE51AA" w:rsidRDefault="00E35630" w:rsidP="00E35630">
      <w:pPr>
        <w:pStyle w:val="af6"/>
        <w:jc w:val="both"/>
      </w:pPr>
      <w:r w:rsidRPr="00FE51AA">
        <w:rPr>
          <w:rStyle w:val="aff1"/>
        </w:rPr>
        <w:footnoteRef/>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406E90" w:rsidRPr="00FE51AA" w:rsidRDefault="00406E90" w:rsidP="00406E90">
      <w:pPr>
        <w:pStyle w:val="af6"/>
        <w:jc w:val="both"/>
      </w:pPr>
      <w:r w:rsidRPr="00FE51AA">
        <w:rPr>
          <w:rStyle w:val="aff1"/>
        </w:rPr>
        <w:footnoteRef/>
      </w:r>
      <w:r w:rsidRPr="00FE51AA">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4">
    <w:p w:rsidR="00406E90" w:rsidRPr="00FE51AA" w:rsidRDefault="00406E90" w:rsidP="00E35630">
      <w:pPr>
        <w:pStyle w:val="s1"/>
        <w:ind w:firstLine="0"/>
      </w:pPr>
      <w:r w:rsidRPr="00FE51AA">
        <w:rPr>
          <w:rStyle w:val="aff1"/>
        </w:rPr>
        <w:footnoteRef/>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5">
    <w:p w:rsidR="00406E90" w:rsidRPr="00FE51AA" w:rsidRDefault="00406E90" w:rsidP="00406E90">
      <w:pPr>
        <w:pStyle w:val="afd"/>
        <w:jc w:val="both"/>
        <w:rPr>
          <w:sz w:val="24"/>
          <w:szCs w:val="24"/>
        </w:rPr>
      </w:pPr>
      <w:r w:rsidRPr="00FE51AA">
        <w:rPr>
          <w:rStyle w:val="aff1"/>
        </w:rPr>
        <w:footnoteRef/>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6">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8">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01E93" w:rsidRPr="00FE51AA" w:rsidRDefault="00901E93">
      <w:pPr>
        <w:pStyle w:val="af6"/>
      </w:pPr>
    </w:p>
  </w:footnote>
  <w:footnote w:id="9">
    <w:p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10">
    <w:p w:rsidR="00E35630" w:rsidRPr="00FE51AA" w:rsidRDefault="00E35630" w:rsidP="00E35630">
      <w:pPr>
        <w:pStyle w:val="af6"/>
        <w:jc w:val="both"/>
      </w:pPr>
      <w:r w:rsidRPr="00FE51AA">
        <w:rPr>
          <w:rStyle w:val="aff1"/>
        </w:rPr>
        <w:footnoteRef/>
      </w:r>
      <w:r w:rsidRPr="00FE51AA">
        <w:rPr>
          <w:sz w:val="24"/>
          <w:szCs w:val="24"/>
        </w:rPr>
        <w:t>Индикаторы утверждаются в случае применения в данном виде системы управления рисками.</w:t>
      </w:r>
    </w:p>
  </w:footnote>
  <w:footnote w:id="11">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3A5"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0D01F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3A5"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5F0F13">
      <w:rPr>
        <w:rStyle w:val="afb"/>
        <w:noProof/>
      </w:rPr>
      <w:t>31</w:t>
    </w:r>
    <w:r>
      <w:rPr>
        <w:rStyle w:val="afb"/>
      </w:rPr>
      <w:fldChar w:fldCharType="end"/>
    </w:r>
  </w:p>
  <w:p w:rsidR="00E90F25" w:rsidRDefault="000D01F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D01FE"/>
    <w:rsid w:val="003D3727"/>
    <w:rsid w:val="00406E90"/>
    <w:rsid w:val="00536FD2"/>
    <w:rsid w:val="005F0F13"/>
    <w:rsid w:val="00901E93"/>
    <w:rsid w:val="00935631"/>
    <w:rsid w:val="00935B8E"/>
    <w:rsid w:val="009D07EB"/>
    <w:rsid w:val="00AD0B7E"/>
    <w:rsid w:val="00B003A5"/>
    <w:rsid w:val="00C159AC"/>
    <w:rsid w:val="00C447CC"/>
    <w:rsid w:val="00E35630"/>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168F-0AAA-46B8-845F-EC7C60D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Aministrator</cp:lastModifiedBy>
  <cp:revision>5</cp:revision>
  <dcterms:created xsi:type="dcterms:W3CDTF">2021-11-14T23:24:00Z</dcterms:created>
  <dcterms:modified xsi:type="dcterms:W3CDTF">2021-11-17T00:12:00Z</dcterms:modified>
</cp:coreProperties>
</file>