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5B" w:rsidRPr="0087675B" w:rsidRDefault="0087675B" w:rsidP="0087675B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5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675B" w:rsidRPr="0087675B" w:rsidRDefault="0087675B" w:rsidP="00876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5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«Новокручининское»</w:t>
      </w:r>
      <w:r w:rsidRPr="0087675B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«Читинский район»</w:t>
      </w:r>
    </w:p>
    <w:p w:rsidR="0087675B" w:rsidRDefault="0087675B" w:rsidP="008767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5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A4378" w:rsidRDefault="000A4378" w:rsidP="000A437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78" w:rsidRPr="000A4378" w:rsidRDefault="000A4378" w:rsidP="000A437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A4378" w:rsidRPr="000A4378" w:rsidRDefault="000A4378" w:rsidP="000A43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7675B">
        <w:rPr>
          <w:rFonts w:ascii="Times New Roman" w:eastAsia="Times New Roman" w:hAnsi="Times New Roman" w:cs="Times New Roman"/>
          <w:b/>
          <w:bCs/>
          <w:sz w:val="28"/>
          <w:szCs w:val="28"/>
        </w:rPr>
        <w:t>«___» декабр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>я 2021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 </w:t>
      </w:r>
      <w:r w:rsidR="0087675B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0A4378" w:rsidRPr="000A4378" w:rsidRDefault="000A4378" w:rsidP="0087675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НАСЕЛЕНИЯ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ЗАЩИТЕ ОТ ОПАСНОСТЕЙ, ВОЗНИКАЮЩИХ ПРИ ВОЕННЫХ 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КОНФЛИКТАХ ИЛИ ВСЛЕДСТВИЕ ЭТИХ КОНФЛИКТОВ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ЧРЕЗВЫЧАЙНЫХ СИТУАЦИЯХ ПРИРОДНОГО И ТЕХНОГЕННОГО ХАРАКТЕРА</w:t>
      </w:r>
    </w:p>
    <w:p w:rsidR="000A4378" w:rsidRPr="000A4378" w:rsidRDefault="000A4378" w:rsidP="000A43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4" w:history="1">
        <w:r w:rsidRPr="000A437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12.02.1998 N 28-ФЗ "О гражданской обороне"</w:t>
        </w:r>
      </w:hyperlink>
      <w:r w:rsidRPr="000A437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history="1">
        <w:r w:rsidRPr="000A4378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02.11.2000 N 841 "Об утверждении Положения об организации обучения населения в области гражданской обороны"</w:t>
        </w:r>
      </w:hyperlink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 и в целях качественной подготовки населения к действиям по защите от опасностей, возникающих при военных конфликтах или вследствие этих конфликтов,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«Новокручининское»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A4378" w:rsidRPr="000A4378" w:rsidRDefault="000A4378" w:rsidP="000A43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подготовки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в области гражданской обороны (прилагается).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C07BD4" w:rsidP="000A43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A4378" w:rsidRPr="000A43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4378" w:rsidRPr="000A43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4378" w:rsidRPr="000A43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eastAsia="Times New Roman" w:hAnsi="Times New Roman" w:cs="Times New Roman"/>
          <w:sz w:val="28"/>
          <w:szCs w:val="28"/>
        </w:rPr>
        <w:t>стоящего постановления оставляю за собой</w:t>
      </w:r>
    </w:p>
    <w:p w:rsidR="000A4378" w:rsidRDefault="000A4378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Глава Администрации</w:t>
      </w: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ГП «Новокручининское»                 _________    В.К. Шубина</w:t>
      </w: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Default="00C07BD4" w:rsidP="000A4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D4" w:rsidRPr="00BC7BF8" w:rsidRDefault="000A4378" w:rsidP="00C07BD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постановлению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07BD4" w:rsidRPr="00BC7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0A4378" w:rsidRPr="000A4378" w:rsidRDefault="00C07BD4" w:rsidP="00C07BD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BF8">
        <w:rPr>
          <w:rFonts w:ascii="Times New Roman" w:eastAsia="Times New Roman" w:hAnsi="Times New Roman" w:cs="Times New Roman"/>
          <w:b/>
          <w:bCs/>
          <w:sz w:val="28"/>
          <w:szCs w:val="28"/>
        </w:rPr>
        <w:t>ГП «Новокручининское»</w:t>
      </w:r>
      <w:r w:rsidR="000A4378"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13.07.20</w:t>
      </w:r>
      <w:r w:rsidRPr="00BC7BF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0A4378"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 </w:t>
      </w:r>
      <w:r w:rsidRPr="00BC7BF8">
        <w:rPr>
          <w:rFonts w:ascii="Times New Roman" w:eastAsia="Times New Roman" w:hAnsi="Times New Roman" w:cs="Times New Roman"/>
          <w:b/>
          <w:bCs/>
          <w:sz w:val="28"/>
          <w:szCs w:val="28"/>
        </w:rPr>
        <w:t>386</w:t>
      </w:r>
    </w:p>
    <w:p w:rsidR="000A4378" w:rsidRPr="000A4378" w:rsidRDefault="000A4378" w:rsidP="00BC7BF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ПОДГОТОВКИ НАСЕЛЕНИЯ </w:t>
      </w:r>
      <w:r w:rsidR="00BC7BF8" w:rsidRPr="00BC7BF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«НОВОКРУЧИНИНСКОЕ»</w:t>
      </w:r>
      <w:r w:rsidRPr="000A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ГРАЖДАНСКОЙ ОБОРОНЫ</w:t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основы обучения населения </w:t>
      </w:r>
      <w:r w:rsidR="00BC7BF8" w:rsidRPr="00BC7BF8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в области гражданской обороны.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2. Основными задачами обучения населения </w:t>
      </w:r>
      <w:r w:rsidR="00BC7BF8" w:rsidRPr="00BC7BF8">
        <w:rPr>
          <w:rFonts w:ascii="Times New Roman" w:eastAsia="Times New Roman" w:hAnsi="Times New Roman" w:cs="Times New Roman"/>
          <w:sz w:val="28"/>
          <w:szCs w:val="28"/>
        </w:rPr>
        <w:t>ГП «Новокручининское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в области гражданской обороны являются: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в области гражданской обороны;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 (далее - НАСФ), нештатных формирований по обеспечению выполнения мероприятий гражданской обороны (далее - НФГО)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3. Лица, подлежащие обучению в области гражданской обороны: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руководители администраци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городского поселения «Новокручининское»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>, руководители организаций независимо от их организационно-правовой формы и форм собственности (далее - руководители);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гражданской обороны), преподаватели курса "Основы безопасности жизнедеятельности" (далее - ОБЖ) и дисциплины "Безопасность жизнедеятельности" (далее - БЖД)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личный состав формирований и служб;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работающее население;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аспирантуре) (далее - обучающееся население);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неработающее население.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4. 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ОБЖ и дисциплины БЖД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 Подготовка личного состава формирований и служб, обучающегося, работающего и неработающего населения проводится ежегодно.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Обучение руководителей, должностных лиц и работников гражданской обороны, преподавателей курса ОБЖ и дисциплины БЖД, личного состава формирований и служб, работающего населения осуществляется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учебно-методическом центре по гражданской обороне и чрезвычайным ситуациям 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(далее - УМЦ), а также в организациях по месту работы граждан и</w:t>
      </w:r>
      <w:proofErr w:type="gramEnd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на курсах гражданской обороны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профессиональных программ в области гражданской обороны и примерных программ курсового обучения, утверждаемых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6. На территории 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ГП «Новокручининское»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обучение в области гражданской обороны глав муниципальных образований, руководителей организаций, должностных лиц и работников гражданской обороны осуществляет УМЦ. </w:t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7. Обучение в области гражданской обороны обучающегося населения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8. Обучение работающего населения проводится без отрыва от основной деятельности посредством проведения плановых занятий по месту работы в рамках Программы обучения работающего населения (14 часов), участия в учениях, тренировках и других плановых мероприятиях по гражданской обороне, индивидуального изучения способов защиты от опасностей, возникающих при военных конфликтах или вследствие этих конфликтов.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>Обучение неработающего населения проводится посредством посещения мероприятий, проводимых по тематике гражданской обороны (беседы, лекции, вечера вопросов и ответов, консультации, показ учебных фильмов и др.) в учебно-консультационных пунктах по ГО и ЧС, участия в учениях по гражданской обороне, чтения памяток, листовок и пособий, прослушивания радиопередач и просмотра телепрограмм по тематике гражданской обороны, в том числе с использованием специализированных технических средств оповещения</w:t>
      </w:r>
      <w:proofErr w:type="gramEnd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информирования населения в местах массового пребывания людей.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10. Обучение (переподготовка) всех категорий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11. Контроль за обучением (переподготовкой) руководителей организаций, специалистов гражданской обороны,</w:t>
      </w: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а также работающего населения, неработающего населения, обучающегося населения в области гражданской обороны осуществляет Главное управление МЧС России по 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12. Основными формами проверки качества обучения (переподготовки) всех категорий населения в области гражданской обороны являются 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lastRenderedPageBreak/>
        <w:t>командно-штабные, тактико-специальные и комплексные учения и тренировки, а также объектовые тренировки. Объектовые тренировки с работающим и обучающимся населением проводятся 1 раз в год в обязательном плановом порядке.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13. Расходы, связанные с содержанием учебно-консультационных пунктов по ГОЧС для неработающего населения, рекомендуется осуществлять в пределах средств, предусмотренных в смете доходов и расходов на содержание администраций </w:t>
      </w:r>
      <w:r w:rsidR="00BC7BF8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>на соответствующий год.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BC7BF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A4378" w:rsidRPr="000A4378">
        <w:rPr>
          <w:rFonts w:ascii="Times New Roman" w:eastAsia="Times New Roman" w:hAnsi="Times New Roman" w:cs="Times New Roman"/>
          <w:sz w:val="28"/>
          <w:szCs w:val="28"/>
        </w:rPr>
        <w:t>. Пропаганда знаний в области гражданской обороны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</w:t>
      </w:r>
      <w:r w:rsidR="0087675B">
        <w:rPr>
          <w:rFonts w:ascii="Times New Roman" w:eastAsia="Times New Roman" w:hAnsi="Times New Roman" w:cs="Times New Roman"/>
          <w:sz w:val="28"/>
          <w:szCs w:val="28"/>
        </w:rPr>
        <w:t xml:space="preserve">бласти защиты и спасения людей </w:t>
      </w:r>
      <w:r w:rsidR="000A4378" w:rsidRPr="000A4378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самоуправления, организациями.</w:t>
      </w:r>
      <w:r w:rsidR="000A4378"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>Для пропаганды знаний в области гражданской обороны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4378" w:rsidRPr="000A4378" w:rsidRDefault="000A4378" w:rsidP="00BC7BF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в пределах своей компетенции содействуют Главному управлению МЧС России по </w:t>
      </w:r>
      <w:r w:rsidR="0087675B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</w:t>
      </w:r>
      <w:proofErr w:type="gramEnd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</w:t>
      </w:r>
      <w:proofErr w:type="gramStart"/>
      <w:r w:rsidRPr="000A4378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proofErr w:type="gramEnd"/>
      <w:r w:rsidRPr="000A4378">
        <w:rPr>
          <w:rFonts w:ascii="Times New Roman" w:eastAsia="Times New Roman" w:hAnsi="Times New Roman" w:cs="Times New Roman"/>
          <w:sz w:val="28"/>
          <w:szCs w:val="28"/>
        </w:rPr>
        <w:t xml:space="preserve"> военного времени и подготовки населения в области гражданской обороны.</w:t>
      </w:r>
    </w:p>
    <w:p w:rsidR="00F240C9" w:rsidRPr="000A4378" w:rsidRDefault="00F240C9" w:rsidP="00BC7BF8">
      <w:pPr>
        <w:rPr>
          <w:rFonts w:ascii="Times New Roman" w:hAnsi="Times New Roman" w:cs="Times New Roman"/>
          <w:sz w:val="28"/>
          <w:szCs w:val="28"/>
        </w:rPr>
      </w:pPr>
    </w:p>
    <w:sectPr w:rsidR="00F240C9" w:rsidRPr="000A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378"/>
    <w:rsid w:val="000A4378"/>
    <w:rsid w:val="0087675B"/>
    <w:rsid w:val="00BC7BF8"/>
    <w:rsid w:val="00C07BD4"/>
    <w:rsid w:val="00F2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3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0A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A4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74785" TargetMode="External"/><Relationship Id="rId4" Type="http://schemas.openxmlformats.org/officeDocument/2006/relationships/hyperlink" Target="https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Aministrator</cp:lastModifiedBy>
  <cp:revision>2</cp:revision>
  <cp:lastPrinted>2021-12-02T00:04:00Z</cp:lastPrinted>
  <dcterms:created xsi:type="dcterms:W3CDTF">2021-12-02T00:06:00Z</dcterms:created>
  <dcterms:modified xsi:type="dcterms:W3CDTF">2021-12-02T00:06:00Z</dcterms:modified>
</cp:coreProperties>
</file>