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9D" w:rsidRPr="0050519D" w:rsidRDefault="0050519D" w:rsidP="0050519D">
      <w:pPr>
        <w:pStyle w:val="a6"/>
        <w:spacing w:before="20" w:after="20"/>
        <w:rPr>
          <w:caps/>
          <w:sz w:val="24"/>
          <w:szCs w:val="24"/>
        </w:rPr>
      </w:pPr>
      <w:r w:rsidRPr="0050519D">
        <w:rPr>
          <w:caps/>
          <w:sz w:val="24"/>
          <w:szCs w:val="24"/>
        </w:rPr>
        <w:t>Российская Федерация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19D">
        <w:rPr>
          <w:rFonts w:ascii="Times New Roman" w:hAnsi="Times New Roman" w:cs="Times New Roman"/>
          <w:b/>
          <w:caps/>
          <w:sz w:val="24"/>
          <w:szCs w:val="24"/>
        </w:rPr>
        <w:t>ЗАБАЙКАЛЬСКИЙ КРАЙ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19D">
        <w:rPr>
          <w:rFonts w:ascii="Times New Roman" w:hAnsi="Times New Roman" w:cs="Times New Roman"/>
          <w:b/>
          <w:caps/>
          <w:sz w:val="24"/>
          <w:szCs w:val="24"/>
        </w:rPr>
        <w:t>ЧИТИНСКИЙ район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19D">
        <w:rPr>
          <w:rFonts w:ascii="Times New Roman" w:hAnsi="Times New Roman" w:cs="Times New Roman"/>
          <w:b/>
          <w:caps/>
          <w:sz w:val="24"/>
          <w:szCs w:val="24"/>
        </w:rPr>
        <w:t>АДМИНИСТРАЦИЯ ГОРОДСКОГО ПОСЕЛЕНИЯ</w:t>
      </w:r>
    </w:p>
    <w:p w:rsidR="0050519D" w:rsidRPr="0050519D" w:rsidRDefault="00E440D4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«Новокручининское</w:t>
      </w:r>
      <w:r w:rsidR="0050519D" w:rsidRPr="0050519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9D" w:rsidRDefault="0050519D" w:rsidP="0050519D">
      <w:pPr>
        <w:pStyle w:val="1"/>
        <w:spacing w:before="20" w:after="20"/>
        <w:jc w:val="center"/>
        <w:rPr>
          <w:sz w:val="24"/>
          <w:szCs w:val="24"/>
        </w:rPr>
      </w:pPr>
      <w:r w:rsidRPr="0050519D">
        <w:rPr>
          <w:sz w:val="24"/>
          <w:szCs w:val="24"/>
        </w:rPr>
        <w:t>ПОСТАНОВЛЕНИЕ</w:t>
      </w:r>
    </w:p>
    <w:p w:rsidR="00EC2EEE" w:rsidRPr="0050519D" w:rsidRDefault="00EC2EEE" w:rsidP="0050519D">
      <w:pPr>
        <w:pStyle w:val="1"/>
        <w:spacing w:before="20" w:after="20"/>
        <w:jc w:val="center"/>
        <w:rPr>
          <w:sz w:val="24"/>
          <w:szCs w:val="24"/>
        </w:rPr>
      </w:pPr>
      <w:r>
        <w:rPr>
          <w:sz w:val="24"/>
          <w:szCs w:val="24"/>
        </w:rPr>
        <w:t>(утратило силу: Постановление № 333 от 05.08.2019 года)</w:t>
      </w:r>
    </w:p>
    <w:p w:rsidR="0050519D" w:rsidRPr="0050519D" w:rsidRDefault="0050519D" w:rsidP="005051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02"/>
        <w:gridCol w:w="4769"/>
      </w:tblGrid>
      <w:tr w:rsidR="0050519D" w:rsidRPr="0050519D" w:rsidTr="0050519D">
        <w:tc>
          <w:tcPr>
            <w:tcW w:w="4802" w:type="dxa"/>
          </w:tcPr>
          <w:p w:rsidR="0050519D" w:rsidRPr="0050519D" w:rsidRDefault="00E440D4" w:rsidP="000A0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A06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0519D"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6AB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19D"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519D"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69" w:type="dxa"/>
          </w:tcPr>
          <w:p w:rsidR="0050519D" w:rsidRPr="0050519D" w:rsidRDefault="0050519D" w:rsidP="000A06A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A0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</w:p>
        </w:tc>
      </w:tr>
    </w:tbl>
    <w:p w:rsidR="0050519D" w:rsidRPr="0050519D" w:rsidRDefault="0050519D" w:rsidP="005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</w:t>
      </w:r>
    </w:p>
    <w:p w:rsidR="0050519D" w:rsidRPr="0050519D" w:rsidRDefault="0050519D" w:rsidP="0050519D">
      <w:pPr>
        <w:pStyle w:val="headertexttopleveltextcentertext"/>
        <w:spacing w:before="0" w:beforeAutospacing="0" w:after="0" w:afterAutospacing="0"/>
        <w:ind w:firstLine="540"/>
        <w:jc w:val="both"/>
        <w:rPr>
          <w:b/>
        </w:rPr>
      </w:pPr>
    </w:p>
    <w:p w:rsidR="00E440D4" w:rsidRDefault="0050519D" w:rsidP="0050519D">
      <w:pPr>
        <w:pStyle w:val="headertexttopleveltextcentertext"/>
        <w:spacing w:before="0" w:beforeAutospacing="0" w:after="0" w:afterAutospacing="0"/>
        <w:ind w:firstLine="540"/>
        <w:jc w:val="both"/>
      </w:pPr>
      <w:r w:rsidRPr="0050519D">
        <w:t> </w:t>
      </w:r>
      <w:r>
        <w:tab/>
      </w:r>
      <w:r w:rsidRPr="0050519D">
        <w:t>В  соответствии с Федеральным законом от 06.10.2003 г. №</w:t>
      </w:r>
      <w:r w:rsidR="00E440D4">
        <w:t xml:space="preserve"> </w:t>
      </w:r>
      <w:r w:rsidRPr="0050519D">
        <w:t>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Федеральным  законом от 07.12.2011 № 416-ФЗ «О водоснабжении и водоотведении», постановлением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13.02.2006 № 83»,</w:t>
      </w:r>
      <w:r w:rsidR="00E440D4">
        <w:t xml:space="preserve"> постановлением Правительства Российской Федерации от 10.04.2013 г. № 317,</w:t>
      </w:r>
      <w:r w:rsidRPr="0050519D">
        <w:t xml:space="preserve"> руководствуясь Уставом городского поселения, </w:t>
      </w:r>
      <w:r>
        <w:t>администрация</w:t>
      </w:r>
      <w:r w:rsidR="00E440D4">
        <w:t xml:space="preserve"> городского </w:t>
      </w:r>
      <w:r>
        <w:t xml:space="preserve"> поселения</w:t>
      </w:r>
      <w:r w:rsidR="00E440D4">
        <w:t xml:space="preserve"> «Новокручининское»</w:t>
      </w:r>
    </w:p>
    <w:p w:rsidR="0050519D" w:rsidRPr="00922DC5" w:rsidRDefault="0050519D" w:rsidP="0050519D">
      <w:pPr>
        <w:pStyle w:val="headertexttopleveltextcentertext"/>
        <w:spacing w:before="0" w:beforeAutospacing="0" w:after="0" w:afterAutospacing="0"/>
        <w:ind w:firstLine="540"/>
        <w:jc w:val="both"/>
        <w:rPr>
          <w:b/>
        </w:rPr>
      </w:pPr>
      <w:r w:rsidRPr="00922DC5">
        <w:rPr>
          <w:b/>
        </w:rPr>
        <w:t>ПОСТАНОВЛЯЕТ:</w:t>
      </w:r>
    </w:p>
    <w:p w:rsidR="0050519D" w:rsidRPr="0050519D" w:rsidRDefault="0050519D" w:rsidP="00922D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9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административный </w:t>
      </w:r>
      <w:r w:rsidR="00DD607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50519D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исполнения муниципальной услуги по согласованию планов снижения сбросов загрязняющих веществ и микроорганизмов в поверхностные водные объекты, подземные водные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ъекты и на водосбросные площади согласно приложения.</w:t>
      </w:r>
    </w:p>
    <w:p w:rsidR="0050519D" w:rsidRPr="0050519D" w:rsidRDefault="0050519D" w:rsidP="00922DC5">
      <w:pPr>
        <w:pStyle w:val="consplusnormal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50519D">
        <w:rPr>
          <w:sz w:val="24"/>
          <w:szCs w:val="24"/>
        </w:rPr>
        <w:t xml:space="preserve">2. Настоящее постановление подлежит официальному опубликованию и размещению на стендах и сайте администрации поселения. </w:t>
      </w:r>
    </w:p>
    <w:p w:rsidR="0050519D" w:rsidRPr="0050519D" w:rsidRDefault="0050519D" w:rsidP="00922DC5">
      <w:pPr>
        <w:pStyle w:val="consplusnormal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50519D">
        <w:rPr>
          <w:sz w:val="24"/>
          <w:szCs w:val="24"/>
        </w:rPr>
        <w:t xml:space="preserve">3. Контроль за исполнением данного постановления возложить на заместителя руководителя администрации поселения </w:t>
      </w:r>
      <w:r w:rsidR="00922DC5">
        <w:rPr>
          <w:sz w:val="24"/>
          <w:szCs w:val="24"/>
        </w:rPr>
        <w:t>В.В.Савченко</w:t>
      </w:r>
      <w:r w:rsidRPr="0050519D">
        <w:rPr>
          <w:sz w:val="24"/>
          <w:szCs w:val="24"/>
        </w:rPr>
        <w:t xml:space="preserve">. </w:t>
      </w:r>
    </w:p>
    <w:p w:rsidR="0050519D" w:rsidRPr="0050519D" w:rsidRDefault="0050519D" w:rsidP="00922DC5">
      <w:pPr>
        <w:pStyle w:val="consplusnormal"/>
        <w:spacing w:before="0" w:beforeAutospacing="0" w:after="0" w:afterAutospacing="0"/>
        <w:ind w:firstLine="539"/>
        <w:jc w:val="both"/>
        <w:rPr>
          <w:sz w:val="24"/>
          <w:szCs w:val="24"/>
        </w:rPr>
      </w:pPr>
    </w:p>
    <w:p w:rsidR="0050519D" w:rsidRPr="0050519D" w:rsidRDefault="0050519D" w:rsidP="0050519D">
      <w:pPr>
        <w:pStyle w:val="consplusnormal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922DC5" w:rsidRDefault="0050519D" w:rsidP="0050519D">
      <w:pPr>
        <w:pStyle w:val="consplus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50519D">
        <w:rPr>
          <w:b/>
          <w:sz w:val="24"/>
          <w:szCs w:val="24"/>
        </w:rPr>
        <w:t> Глава администрации</w:t>
      </w:r>
    </w:p>
    <w:p w:rsidR="00922DC5" w:rsidRDefault="00922DC5" w:rsidP="0050519D">
      <w:pPr>
        <w:pStyle w:val="consplusnormal"/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городского</w:t>
      </w:r>
      <w:r w:rsidR="0050519D" w:rsidRPr="0050519D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«Новокручининское»                                             </w:t>
      </w:r>
      <w:r w:rsidR="00B166F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В.К.Шубина</w:t>
      </w:r>
    </w:p>
    <w:p w:rsidR="0050519D" w:rsidRDefault="0050519D" w:rsidP="005051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0519D" w:rsidRDefault="0050519D" w:rsidP="005051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0519D" w:rsidRPr="00922DC5" w:rsidRDefault="0050519D" w:rsidP="0050519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F53EF" w:rsidRDefault="0050519D" w:rsidP="00922DC5">
      <w:pPr>
        <w:pageBreakBefore/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5F53E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22DC5" w:rsidRPr="005F53EF" w:rsidRDefault="0050519D" w:rsidP="00922D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hAnsi="Times New Roman" w:cs="Times New Roman"/>
          <w:sz w:val="24"/>
          <w:szCs w:val="24"/>
        </w:rPr>
        <w:t>к постановлению главы администрации городского поселения</w:t>
      </w:r>
    </w:p>
    <w:p w:rsidR="0050519D" w:rsidRPr="005F53EF" w:rsidRDefault="00922DC5" w:rsidP="00922D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hAnsi="Times New Roman" w:cs="Times New Roman"/>
          <w:sz w:val="24"/>
          <w:szCs w:val="24"/>
        </w:rPr>
        <w:t>«Новокручининское»</w:t>
      </w:r>
      <w:r w:rsidR="0050519D" w:rsidRPr="005F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9D" w:rsidRPr="005F53EF" w:rsidRDefault="0050519D" w:rsidP="00922D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hAnsi="Times New Roman" w:cs="Times New Roman"/>
          <w:sz w:val="24"/>
          <w:szCs w:val="24"/>
        </w:rPr>
        <w:t>№</w:t>
      </w:r>
      <w:r w:rsidR="009A5CAB">
        <w:rPr>
          <w:rFonts w:ascii="Times New Roman" w:hAnsi="Times New Roman" w:cs="Times New Roman"/>
          <w:sz w:val="24"/>
          <w:szCs w:val="24"/>
        </w:rPr>
        <w:t xml:space="preserve"> 26</w:t>
      </w:r>
      <w:r w:rsidRPr="005F53EF">
        <w:rPr>
          <w:rFonts w:ascii="Times New Roman" w:hAnsi="Times New Roman" w:cs="Times New Roman"/>
          <w:sz w:val="24"/>
          <w:szCs w:val="24"/>
        </w:rPr>
        <w:t xml:space="preserve"> от «</w:t>
      </w:r>
      <w:r w:rsidR="009A5CAB">
        <w:rPr>
          <w:rFonts w:ascii="Times New Roman" w:hAnsi="Times New Roman" w:cs="Times New Roman"/>
          <w:sz w:val="24"/>
          <w:szCs w:val="24"/>
        </w:rPr>
        <w:t>24</w:t>
      </w:r>
      <w:r w:rsidRPr="005F53EF">
        <w:rPr>
          <w:rFonts w:ascii="Times New Roman" w:hAnsi="Times New Roman" w:cs="Times New Roman"/>
          <w:sz w:val="24"/>
          <w:szCs w:val="24"/>
        </w:rPr>
        <w:t xml:space="preserve">» </w:t>
      </w:r>
      <w:r w:rsidR="009A5CAB">
        <w:rPr>
          <w:rFonts w:ascii="Times New Roman" w:hAnsi="Times New Roman" w:cs="Times New Roman"/>
          <w:sz w:val="24"/>
          <w:szCs w:val="24"/>
        </w:rPr>
        <w:t>января</w:t>
      </w:r>
      <w:r w:rsidRPr="005F53EF">
        <w:rPr>
          <w:rFonts w:ascii="Times New Roman" w:hAnsi="Times New Roman" w:cs="Times New Roman"/>
          <w:sz w:val="24"/>
          <w:szCs w:val="24"/>
        </w:rPr>
        <w:t xml:space="preserve"> 20</w:t>
      </w:r>
      <w:r w:rsidR="009A5CAB">
        <w:rPr>
          <w:rFonts w:ascii="Times New Roman" w:hAnsi="Times New Roman" w:cs="Times New Roman"/>
          <w:sz w:val="24"/>
          <w:szCs w:val="24"/>
        </w:rPr>
        <w:t xml:space="preserve">18 </w:t>
      </w:r>
      <w:bookmarkStart w:id="0" w:name="_GoBack"/>
      <w:bookmarkEnd w:id="0"/>
      <w:r w:rsidRPr="005F53EF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50519D" w:rsidRPr="005F53EF" w:rsidRDefault="0050519D" w:rsidP="0050519D">
      <w:pPr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19D" w:rsidRPr="005F53EF" w:rsidRDefault="0050519D" w:rsidP="0050519D">
      <w:pPr>
        <w:ind w:left="4254" w:firstLine="709"/>
        <w:rPr>
          <w:rFonts w:ascii="Times New Roman" w:hAnsi="Times New Roman" w:cs="Times New Roman"/>
          <w:vanish/>
          <w:sz w:val="24"/>
          <w:szCs w:val="24"/>
        </w:rPr>
      </w:pPr>
    </w:p>
    <w:p w:rsidR="0050519D" w:rsidRPr="005F53EF" w:rsidRDefault="0050519D" w:rsidP="0050519D">
      <w:pPr>
        <w:pStyle w:val="a3"/>
        <w:spacing w:before="0" w:beforeAutospacing="0" w:after="0" w:afterAutospacing="0"/>
        <w:jc w:val="center"/>
      </w:pPr>
      <w:r w:rsidRPr="005F53EF">
        <w:rPr>
          <w:rStyle w:val="a5"/>
        </w:rPr>
        <w:t>Административный регламент</w:t>
      </w:r>
    </w:p>
    <w:p w:rsidR="0050519D" w:rsidRPr="005F53EF" w:rsidRDefault="0050519D" w:rsidP="0050519D">
      <w:pPr>
        <w:pStyle w:val="consplustitle"/>
        <w:spacing w:before="0" w:beforeAutospacing="0" w:after="0" w:afterAutospacing="0"/>
        <w:jc w:val="center"/>
        <w:rPr>
          <w:b/>
        </w:rPr>
      </w:pPr>
      <w:r w:rsidRPr="005F53EF">
        <w:rPr>
          <w:b/>
        </w:rPr>
        <w:t xml:space="preserve">по предоставлению муниципальной услуги  </w:t>
      </w:r>
      <w:r w:rsidRPr="005F53EF">
        <w:rPr>
          <w:b/>
          <w:bCs/>
        </w:rPr>
        <w:t xml:space="preserve">«Согласование планов снижения </w:t>
      </w:r>
      <w:r w:rsidRPr="005F53EF">
        <w:rPr>
          <w:b/>
          <w:color w:val="000000"/>
        </w:rPr>
        <w:t>сбросов загрязняющих веществ и микроорганизмов в поверхностные водные объекты, подземные водные объекты и на водосбросные площади</w:t>
      </w:r>
      <w:r w:rsidRPr="005F53EF">
        <w:rPr>
          <w:b/>
        </w:rPr>
        <w:t>»</w:t>
      </w:r>
    </w:p>
    <w:p w:rsidR="0050519D" w:rsidRPr="005F53EF" w:rsidRDefault="0050519D" w:rsidP="0050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P35"/>
      <w:bookmarkEnd w:id="1"/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1.1. Предмет регулирования административного регламента.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администрацией  городского поселения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 (далее городское поселение)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муниципальная услуга) устанавливает последовательность и сроки административных процедур (действий), осуществляемых при предоставлении муниципальной услуги (далее - административный регламент).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47"/>
      <w:bookmarkEnd w:id="2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1.2. Сведения о заявителях.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 на предоставление муниципальной 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органом местного самоуправления 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 Российской Федерации порядке (далее - заявители).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49"/>
      <w:bookmarkEnd w:id="3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  услуги.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50"/>
      <w:bookmarkEnd w:id="4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1.3.1. Информирование о правилах предоставления муниципальной  услуги осуществляется администрацией городского поселения.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предоставления муниципальной услуги: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5" w:anchor="%D0%9F%D1%80%D0%B8%D0%BB%D0%BE%D0%B6%D0%B5%D0%BD%D0%B8%D0%B51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Приложение 1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Административному регламенту), в региональной информационной системе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«Портал государственных и муниципальных услуг (функций)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Портал)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заместителем главы администрации В.В, Савченко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специалист)</w:t>
      </w:r>
      <w:r w:rsid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специалистов Администрации городского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понедельник – </w:t>
      </w:r>
      <w:r w:rsidR="007A6C21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8.00 ч. - 17.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ч.,</w:t>
      </w:r>
      <w:r w:rsidR="007A6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с 8.00 ч. до 16.00 ч., среда – не приёмный день,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перерыв на обед с 12.00 ч. до 13.00 ч.; выходные дни – суббота, воскресенье.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Часы 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посетителей специалистом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5F53EF" w:rsidRDefault="00497151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онедельник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вторник, четверг - 8.00 ч. - 17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="007A6C21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– 8.00 ч. – 16.00 ч.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 - 12.00 ч. - 13.00 ч.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Информация по процедурам предоставления муниципальной  услуги может предоставляться: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телефону;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электронной почте;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размещения на интернет-ресурсах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публикации в СМИ;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личном обращении граждан.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1.3.3. Размещение информации о правилах предоставления муниципальной услуги осуществляется на информационных стендах, где размещаются следующие информационные материалы: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категорий граждан, имеющих право на получение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краткое описание порядка предоставления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график приема для консультаций о предоставлении муниципальной  услуги, номер факса, адрес электронной почты и адрес;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необходимая оперативная информация о предоставлении муниципальной  услуги.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79"/>
      <w:bookmarkEnd w:id="5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1.3.4. Информирование по вопросам предоставления муниципальной  услуги, о ходе предоставления услуги осуществляют работники администрации городского поселения. 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1.3.5. При личном обращении прием граждан осуществляется должностными лицами администрации городского поселения 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«Новокручининское»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 графику личного приема.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обращении работник администрации городского поселения информирует обратившегося об условиях и правилах предоставления муниципальной  услуги. Предоставление муниципальной услуги предусматривает взаимодействие обратившегося с работниками администрации городского поселения продолжительностью 15 минут. При ответах на телефонные звонки и устные обращения граждан работники администрации городского поселения подробно и в вежливой форме информируют обратившихся по интересующим их вопросам. Ответ на телефонный звонок начинается с информации о наименовании администрации городского поселения, фамилии, имени, отчества и должности работника администрации городского поселения, принявшего телефонный звонок.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принявшего звонок работника администрации городского поселения самостоятельно ответить на поставленные вопросы телефонный звонок переадресуется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(переводится) на другого работника либо обратившемуся сообщается телефонный номер, по которому возможно получить необходимую информацию.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городского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информировании о порядке предоставления муниципальной услуги по телефону с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 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лицу адрес здания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(при необходимости - способ проезда к нему), режим работы.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разговора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 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осуществляется специалистом администрации   при обращении заинтересованных лиц за информацией лично.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не более 15 минут.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продолжительное время,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устном обращении заинтересованных лиц лично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прием и информирование, дает ответ самостоятельно. Если специалист 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подписывается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главой или заместителем главы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направляется в письменном виде в течение 30 календарных дней с даты регистрации обращения.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  муниципальной  услуги</w:t>
      </w:r>
    </w:p>
    <w:p w:rsidR="0050519D" w:rsidRPr="005F53EF" w:rsidRDefault="0050519D" w:rsidP="00091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2.1. Наименование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  услуги: 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наименование: "Согласование планов снижения сбросов".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ципальную услугу предоставляет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поселения не вправе требовать от заявителей осуществления действий, в том числе согласований, необходимых для получения муниципальной 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  услуги является согласованный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 либо мотивированный отказ в согласовании плана снижения сбросов.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результата предоставления муниципальной  услуги являются 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информационно-телекоммуникационных сетей (по согласованию с заявителем):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согласованный план снижения сбросов на бумажном носителе;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б) мотивированный отказ в согласовании плана снижения сбросов, оформляемый соответствующим письмом в адрес заявителя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настоящей муниципальной  услуги не может превышать 30 рабочих дней со дня поступления в администрацию городского поселения или МФЦ заявления и прилагаемых к нему документов в комплектности, необходимой для осуществления 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приостановления предоставления муниципальной услуги не предусмотрена.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  услуги осуществляется в соответствии со следующими нормативными правовыми актами: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6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Конституция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("Собрание законодательства Российской Федерации", 2014, N 31, ст. 4398);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Водный </w:t>
      </w:r>
      <w:hyperlink r:id="rId7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кодекс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от 03.06.2006 N 74-ФЗ;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Гражданский </w:t>
      </w:r>
      <w:hyperlink r:id="rId8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кодекс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(часть первая) от 30.11.1994 N 51-ФЗ;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 </w:t>
      </w:r>
      <w:hyperlink r:id="rId9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27.07.2010 N 210-ФЗ "Об организации предоставления государственных и муниципальных услуг";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 </w:t>
      </w:r>
      <w:hyperlink r:id="rId10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от 06.04.2011 N 63-ФЗ "Об электронной подписи";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 </w:t>
      </w:r>
      <w:hyperlink r:id="rId11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от 07.12.2011 N 416-ФЗ "О водоснабжении и водоотведении";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hyperlink r:id="rId12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3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22 декабря 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4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10.04.2013 N 317 "Об утверждении Положения о плане снижения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115"/>
      <w:bookmarkEnd w:id="6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5" w:anchor="P441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заявление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о согласовании плана снижения сбросов по форме согласно приложению N 2 к настоящему Административному регламенту, в котором указываются: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 реализации плана снижения сбросов;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сведения об утвержденных нормативах допустимых сбросов загрязняющих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6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план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7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отчет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способы представления заявления и прилагаемых к нему документов: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и прилагаемые к нему документы могут быть представлены заявителем непосредственно в (наименование структурного подразделения) в приемные дни и часы 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явке непосредственно в администрацию городского поселения или МФЦ 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установленными требованиями.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подписано не уполномоченным на то лицом;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не поддается прочтению;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представлены в неуполномоченный орган;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документов в неполном объеме.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P132"/>
      <w:bookmarkEnd w:id="7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мотивированного отказа в согласовании плана снижения сбросов является несоответствие плана </w:t>
      </w:r>
      <w:hyperlink r:id="rId18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схеме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водоснабжения и водоотведения или программе комплексного развития коммунальной инфраструктуры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которые являются необходимыми и обязательными для предоставления муниципальной  услуги, в том числе сведения о документах, выдаваемых организациями, участвующими в предоставлении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муниципальной  услуги получение иных услуг, необходимых и обязательных для предоставления услуги, а также участие иных организаций в предоставлении муниципальной  услуги не требуется.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Муниципальная  услуга предоставляется без взимания государственной пошлины или иной платы.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время ожидания в очереди заявителя при подаче запроса - не более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время ожидания в очереди при получении результата предоставления муниципальной слуги - не более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2.12. Срок и порядок регистрации запроса заявителя о предоставлении 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указанных действий - 15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2.13. Требования к помещениям, в которых предоставляется муниципальная 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муниципальной 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здание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 вывеской с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основных реквизитов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19D" w:rsidRPr="005F53EF" w:rsidRDefault="00760326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помещения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оформлен вывеской с указанием основных реквизитов администрации, а такж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е графиком работы специалистов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На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прилегающей территории здания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находится паркинг как для сотрудников администрации, так и для посетителей, в том числе места для специальных автотранспортных средств инвалидов.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для предоставления муниципальной услуги осуществляется спец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иалистами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2.14. Показатели доступности и качества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предоставления  муниципальной  услуги являются: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полной и понятной информации о местах, порядке и сроках предоставления муниципальной 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установленных настоящим административным регламентом сроков предоставления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предоставления муниципальной  услуги являются: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очередей при приеме от заявителей документов, необходимых для предоставления муниципальной 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жалоб на действия (бездействие) специалистов;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жалоб на некорректное, невнимательное отношение специалистов к заявителям;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получения муниципальной  услуги своевременно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  услуги определяются также количеством обращений заявителей к работникам администрации городского поселения  при предоставлении муниципальной услуги и их продолжительностью.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получения информации об условиях предоставления муниципальной 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подачи заявления и документов, необходимых для предоставления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получения результата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одного обращения не превышает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и документов, необходимых для предоставления муниципальной  услуги, посредством почтовой связи либо в электронном виде предусмотрено однократное обращение заявителя к работникам - при получении результата предоставления муниципальной  услуги непосредственно заявителем.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(действий), требования к порядку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выполнения, в том числе особенности выполнения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(действий) в электронной форме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Согласование плана снижения сбросов включает в себя следующие административные процедуры: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прием и регистрация документов о согласовании плана снижения сбросов;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рассмотрение принятых документов о согласовании плана снижения сбросов и направление результата их рассмотрения заявителю.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Последовательность и сроки выполнения административных процедур.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Прием документов</w:t>
      </w:r>
    </w:p>
    <w:p w:rsidR="0050519D" w:rsidRPr="005F53EF" w:rsidRDefault="00760326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 в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городского 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приема специалист администрации  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приема специалист администрации  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  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документы не прошли контроль, в ходе приема специалист администрации   может в устной форме предложить представить недостающие документы и (или) внести необходимые исправления.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регистрируется,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с приложенными документами в течение рабочего дня на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правляются главе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760326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в течение рабочего дня определяет специалиста администрации ответственным исполнителем по данным документам.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- ответственному исполнителю по данным документам.</w:t>
      </w:r>
    </w:p>
    <w:p w:rsidR="0050519D" w:rsidRPr="005F53EF" w:rsidRDefault="0050519D" w:rsidP="0009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3.2.2. Формирование и направление запросов в органы (организации), участвующие в предоставлении муниципальной услуги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Межведомственный запрос администрации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направляющего межведомственный запрос;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направления межведомственного запроса;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91530" w:rsidRDefault="00091530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530" w:rsidRDefault="00091530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530" w:rsidRDefault="00091530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3.2.3. Рассмотрение принятых документов</w:t>
      </w: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  рассматривает Заявление с прилагаемыми к нему документами, предусмотренными пунктом 2.6. настоящего Административного регламента в течение 1 рабоче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 дня со дня их поступления 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 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быть доставлены из МФЦ 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 течение 3-х рабочих дней указанные замечания не устранены, специалист администрации  в течение 2 рабочих дней готовит уведомление об отказе в предоставлении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поступления заявления с полным пакетом документов от заявителя специалист администрации 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подготавливается выписка из адресного реестра.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является подготовка выписки из адресного реестра.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3.2.4. Письменное уведомление об отказе в предоставлении муниципальной услуги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является представление заявителем документов не соответствующих перечню, указанному в пункте 2.6. Административного регламента, либо представлены не в полном объеме, специалист администрации  в течение 3 рабочих дней со дня установления факта не устранения замечаний составляет и отправляет почтовым отпра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влением письменное уведомление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об отказе в предоставлении муниципальной услуги (1 экз., оригинал), с указанием причин отказа и возможностей их устранения, которое </w:t>
      </w:r>
      <w:bookmarkStart w:id="8" w:name="sub_310351"/>
      <w:bookmarkEnd w:id="8"/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главой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CE7FE5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Заявление с прилагаемыми документами поступило из МФЦ специалист администрации   в течение 3 рабочих дней со дня установления факта не устранения замечаний составляет и отправляе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т в МФЦ письменное уведомление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A12C22" w:rsidRDefault="00A12C22" w:rsidP="00D1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D1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D1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Формы контроля за исполнением</w:t>
      </w:r>
      <w:r w:rsidR="00A1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  услуги и иных нормативных правовых актов, устанавливающих требования к предоставлению муниципальной  услуги, а также принятием ими решений.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за полнотой и качеством предоставления муниципальной  услуги, за соблюдением и исполнением до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лжностными лицами и работниками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  услуги, положений настоящего административного регламента и иных нормативных правовых актов, устанавливающих требования к предоставлению  муниципальной  услуги (далее - теку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контроль), осуществляется главой администрации городского поселения</w:t>
      </w:r>
      <w:r w:rsidR="00EB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  который определяет периодичность осуществления данного контроля.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муниципальной  услуги, в том числе порядок и формы контроля за полнотой и качеством ее предоставления.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  услуги (тематические проверки). Проверка также может проводиться на основании сведений, изложенных в обращениях граждан.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Порядок и периодичность осуществления плановых проверок устанавливается указать ответственное лицо.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участвующие в предоставлении  муниципальной  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  услуги. Ответственность должностных лиц, участвующих в предоставлении муниципальной 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  услуги, виновные лица привлекаются к ответственности в порядке, установленном законодательством Российской Федерации.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Положения, характеризующие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предоставлением муниципальной  услуги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актов, регламентирующих исполнение муниципальной  услуги, нарушения, фактам ненадлежащего исполнения муниципальной  услуги, повлекшим нарушения прав, свобод и законных интересов граждан.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Default="002B570B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570B" w:rsidRDefault="002B570B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3D01" w:rsidRDefault="00143D01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Досудебный (внесудебный) порядок обжалования решения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действия (бездействия) органа, предоставляющего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муниципальную услугу, а также его должностных лиц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направляемыми обращениями, и при этом в обращении не приводятся новые доводы или обстоятельства, глава Администрации городского поселения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19D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ответы.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B166FD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 w:rsidR="00CE7FE5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по месту жительства заявителя.</w:t>
      </w: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70B" w:rsidRDefault="002B570B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B166FD" w:rsidRDefault="0050519D" w:rsidP="002B57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0519D" w:rsidRPr="005F53EF" w:rsidRDefault="0050519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администрации городского поселения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 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B166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347524" w:rsidRDefault="0050519D" w:rsidP="00B1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местонахождении и графике работы администрации городского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75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поселения</w:t>
      </w:r>
    </w:p>
    <w:p w:rsidR="0050519D" w:rsidRPr="00347524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</w:t>
      </w:r>
      <w:r w:rsidR="00096782" w:rsidRPr="00096782">
        <w:rPr>
          <w:sz w:val="24"/>
          <w:szCs w:val="24"/>
        </w:rPr>
        <w:t xml:space="preserve"> </w:t>
      </w:r>
      <w:r w:rsidR="00096782" w:rsidRPr="00096782">
        <w:rPr>
          <w:rFonts w:ascii="Times New Roman" w:hAnsi="Times New Roman" w:cs="Times New Roman"/>
          <w:sz w:val="24"/>
          <w:szCs w:val="24"/>
        </w:rPr>
        <w:t>672570,</w:t>
      </w:r>
      <w:r w:rsidR="00096782">
        <w:rPr>
          <w:sz w:val="24"/>
          <w:szCs w:val="24"/>
        </w:rPr>
        <w:t xml:space="preserve"> 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20D4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Забайкальский край, Читинский район, пгт Новокручининский, ул. Рабочая, д. 36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официального сайта администрации  городского поселения  в сети Интернет: </w:t>
      </w:r>
      <w:hyperlink r:id="rId19" w:tgtFrame="_blank" w:history="1">
        <w:r w:rsidR="00C0122F" w:rsidRPr="0034752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novokruch.chitinsky.ru</w:t>
        </w:r>
      </w:hyperlink>
      <w:r w:rsidR="00C0122F" w:rsidRPr="00347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C0122F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администрации: </w:t>
      </w:r>
      <w:r w:rsidR="009D6CA8" w:rsidRPr="00347524">
        <w:rPr>
          <w:rFonts w:ascii="Times New Roman" w:hAnsi="Times New Roman" w:cs="Times New Roman"/>
          <w:sz w:val="24"/>
          <w:szCs w:val="24"/>
        </w:rPr>
        <w:t>chitrn2@mail.ru</w:t>
      </w:r>
      <w:r w:rsidR="00CE7FE5" w:rsidRPr="003475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4771"/>
        <w:gridCol w:w="66"/>
        <w:gridCol w:w="120"/>
        <w:gridCol w:w="135"/>
      </w:tblGrid>
      <w:tr w:rsidR="0050519D" w:rsidRPr="00347524" w:rsidTr="0050519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0519D" w:rsidRPr="00347524" w:rsidRDefault="00EB0997" w:rsidP="00143D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Тел.: 8(3022)371-183; 8(3022)371-119</w:t>
            </w:r>
            <w:r w:rsidR="0050519D" w:rsidRPr="003475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  <w:tr w:rsidR="00CE7FE5" w:rsidRPr="00347524" w:rsidTr="00505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19D" w:rsidRPr="00347524" w:rsidRDefault="00C0122F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В.К. Шубина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C0122F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50519D"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  городского поселения 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График  работы администрации 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  поселения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понедельник - </w:t>
      </w:r>
      <w:r w:rsidR="00C0122F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до 17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</w:p>
    <w:p w:rsidR="00C0122F" w:rsidRPr="00347524" w:rsidRDefault="00C0122F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– с 8.00 до 16.00 ч.,</w:t>
      </w:r>
    </w:p>
    <w:p w:rsidR="00C0122F" w:rsidRPr="00347524" w:rsidRDefault="00C0122F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– не приёмный день,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 с 12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до 13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часов,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 – суббота, воскресенье.</w:t>
      </w:r>
    </w:p>
    <w:p w:rsidR="0050519D" w:rsidRPr="00347524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19D" w:rsidRPr="0050519D" w:rsidRDefault="0050519D" w:rsidP="00B166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CE7FE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122F" w:rsidRPr="00347524" w:rsidRDefault="00C0122F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D01" w:rsidRDefault="00143D01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347524" w:rsidRDefault="0050519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50519D" w:rsidRPr="00347524" w:rsidRDefault="0050519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администрации городского поселения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предоставлению муниципальной услуги </w:t>
      </w: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201"/>
      </w:tblGrid>
      <w:tr w:rsidR="00CE7FE5" w:rsidRPr="00347524" w:rsidTr="00505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19D" w:rsidRPr="00347524" w:rsidRDefault="0050519D" w:rsidP="00A12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CE7FE5" w:rsidP="00505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12C22"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штамп организации</w:t>
            </w: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0519D"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городского поселения</w:t>
            </w:r>
          </w:p>
          <w:p w:rsidR="0050519D" w:rsidRPr="00347524" w:rsidRDefault="0050519D" w:rsidP="00505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«Новокручининское» </w:t>
            </w:r>
          </w:p>
        </w:tc>
      </w:tr>
    </w:tbl>
    <w:p w:rsidR="00A12C22" w:rsidRDefault="00A12C22" w:rsidP="00A12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 __________________  , </w:t>
      </w:r>
      <w:r w:rsidR="0060437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</w:t>
      </w:r>
    </w:p>
    <w:p w:rsidR="00A12C22" w:rsidRDefault="00A12C22" w:rsidP="00A12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____________________________</w:t>
      </w:r>
    </w:p>
    <w:p w:rsidR="00A12C22" w:rsidRDefault="00A12C22" w:rsidP="00A12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____________  </w:t>
      </w:r>
    </w:p>
    <w:p w:rsidR="0050519D" w:rsidRPr="00347524" w:rsidRDefault="0050519D" w:rsidP="005F5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согласовать план снижения сбросов загрязняющих веществ в окружающую среду (водный объект)____________________________ на _____________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(наименование заявителя)                                    (период)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заявителя _________________________.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нормативов допустимых сбросов веществ и микроорганизмов в водный объект утвержден _____________________________________________________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 (наименование уполномоченного органа, номер и дата письма, период действия проекта)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сброс веществ и микроорганизмов в окружающую среду (водный объект) в пределах установленных НДС __________________________________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       (номер и дата, период действия нормативов)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13BC7" w:rsidRDefault="0050519D" w:rsidP="00604374">
      <w:pPr>
        <w:spacing w:before="100" w:beforeAutospacing="1" w:after="100" w:afterAutospacing="1" w:line="240" w:lineRule="auto"/>
        <w:jc w:val="both"/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                                 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                                     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</w:t>
      </w:r>
    </w:p>
    <w:sectPr w:rsidR="00013BC7" w:rsidSect="002B57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E7E"/>
    <w:multiLevelType w:val="multilevel"/>
    <w:tmpl w:val="4A005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0519D"/>
    <w:rsid w:val="00013BC7"/>
    <w:rsid w:val="00091530"/>
    <w:rsid w:val="00096782"/>
    <w:rsid w:val="000A06AB"/>
    <w:rsid w:val="001232A7"/>
    <w:rsid w:val="00143D01"/>
    <w:rsid w:val="002B570B"/>
    <w:rsid w:val="00347524"/>
    <w:rsid w:val="00497151"/>
    <w:rsid w:val="0050519D"/>
    <w:rsid w:val="005F53EF"/>
    <w:rsid w:val="00604374"/>
    <w:rsid w:val="006C3FAE"/>
    <w:rsid w:val="00760326"/>
    <w:rsid w:val="007A6C21"/>
    <w:rsid w:val="0083246C"/>
    <w:rsid w:val="00871EBC"/>
    <w:rsid w:val="00922DC5"/>
    <w:rsid w:val="009A5CAB"/>
    <w:rsid w:val="009D6CA8"/>
    <w:rsid w:val="00A12C22"/>
    <w:rsid w:val="00A50D87"/>
    <w:rsid w:val="00B166FD"/>
    <w:rsid w:val="00C0122F"/>
    <w:rsid w:val="00CE7FE5"/>
    <w:rsid w:val="00D120D4"/>
    <w:rsid w:val="00D57702"/>
    <w:rsid w:val="00DD6072"/>
    <w:rsid w:val="00E440D4"/>
    <w:rsid w:val="00EB0997"/>
    <w:rsid w:val="00EB4066"/>
    <w:rsid w:val="00EC01E9"/>
    <w:rsid w:val="00E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87"/>
  </w:style>
  <w:style w:type="paragraph" w:styleId="1">
    <w:name w:val="heading 1"/>
    <w:basedOn w:val="a"/>
    <w:link w:val="10"/>
    <w:uiPriority w:val="9"/>
    <w:qFormat/>
    <w:rsid w:val="0050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19D"/>
    <w:rPr>
      <w:color w:val="0000FF"/>
      <w:u w:val="single"/>
    </w:rPr>
  </w:style>
  <w:style w:type="character" w:styleId="a5">
    <w:name w:val="Strong"/>
    <w:basedOn w:val="a0"/>
    <w:uiPriority w:val="22"/>
    <w:qFormat/>
    <w:rsid w:val="0050519D"/>
    <w:rPr>
      <w:b/>
      <w:bCs/>
    </w:rPr>
  </w:style>
  <w:style w:type="paragraph" w:customStyle="1" w:styleId="consplusnormal">
    <w:name w:val="consplusnormal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50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051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rsid w:val="00505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19D"/>
    <w:rPr>
      <w:color w:val="0000FF"/>
      <w:u w:val="single"/>
    </w:rPr>
  </w:style>
  <w:style w:type="character" w:styleId="a5">
    <w:name w:val="Strong"/>
    <w:basedOn w:val="a0"/>
    <w:uiPriority w:val="22"/>
    <w:qFormat/>
    <w:rsid w:val="0050519D"/>
    <w:rPr>
      <w:b/>
      <w:bCs/>
    </w:rPr>
  </w:style>
  <w:style w:type="paragraph" w:customStyle="1" w:styleId="consplusnormal">
    <w:name w:val="consplusnormal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50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051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rsid w:val="00505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852">
          <w:marLeft w:val="130"/>
          <w:marRight w:val="130"/>
          <w:marTop w:val="1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98F6ABD0F10B405535E366DC77B9645ECECF664AU9F" TargetMode="External"/><Relationship Id="rId13" Type="http://schemas.openxmlformats.org/officeDocument/2006/relationships/hyperlink" Target="consultantplus://offline/ref=AA5AE02216A3E0D9B23A98F6ABD0F10B405637EB6FDC77B9645ECECF664AU9F" TargetMode="External"/><Relationship Id="rId18" Type="http://schemas.openxmlformats.org/officeDocument/2006/relationships/hyperlink" Target="consultantplus://offline/ref=536776B63392FE9425255C85AE247529988806BF206AEC18CCE33D8A8F4E463B1B07CB2DC0072402R0B9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5AE02216A3E0D9B23A98F6ABD0F10B405534E96CDE77B9645ECECF664AU9F" TargetMode="External"/><Relationship Id="rId12" Type="http://schemas.openxmlformats.org/officeDocument/2006/relationships/hyperlink" Target="consultantplus://offline/ref=AA5AE02216A3E0D9B23A98F6ABD0F10B40573DEF67DE77B9645ECECF664AU9F" TargetMode="External"/><Relationship Id="rId17" Type="http://schemas.openxmlformats.org/officeDocument/2006/relationships/hyperlink" Target="consultantplus://offline/ref=AA5AE02216A3E0D9B23A98F6ABD0F10B405733E368DB77B9645ECECF66A90C374C775E8554EA36DF4AU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5AE02216A3E0D9B23A98F6ABD0F10B405733E368DB77B9645ECECF66A90C374C775E8554EA36DF4AU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5AE02216A3E0D9B23A98F6ABD0F10B405F32EF648F20BB350BC04CUAF" TargetMode="External"/><Relationship Id="rId11" Type="http://schemas.openxmlformats.org/officeDocument/2006/relationships/hyperlink" Target="consultantplus://offline/ref=AA5AE02216A3E0D9B23A98F6ABD0F10B405534E369DA77B9645ECECF66A90C374C775E855D4EU8F" TargetMode="External"/><Relationship Id="rId5" Type="http://schemas.openxmlformats.org/officeDocument/2006/relationships/hyperlink" Target="http://gov.cap.ru/laws.aspx?id=291022&amp;gov_id=372" TargetMode="External"/><Relationship Id="rId15" Type="http://schemas.openxmlformats.org/officeDocument/2006/relationships/hyperlink" Target="http://gov.cap.ru/laws.aspx?id=291022&amp;gov_id=372" TargetMode="External"/><Relationship Id="rId10" Type="http://schemas.openxmlformats.org/officeDocument/2006/relationships/hyperlink" Target="consultantplus://offline/ref=AA5AE02216A3E0D9B23A98F6ABD0F10B405735EB6FDF77B9645ECECF664AU9F" TargetMode="External"/><Relationship Id="rId19" Type="http://schemas.openxmlformats.org/officeDocument/2006/relationships/hyperlink" Target="http://go.mail.ru/redir?via_page=1&amp;type=sr&amp;redir=eJzLKCkpsNLXz8svy88uKk3O0EvOyCzJzCvOrtQrKtVnYDA0NTS2NDIyMDJiyJk4Yw1bAV9PLtuKPA371w8AZTAU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AE02216A3E0D9B23A98F6ABD0F10B405734EF6CD177B9645ECECF66A90C374C775E8554EA36D34AU9F" TargetMode="External"/><Relationship Id="rId14" Type="http://schemas.openxmlformats.org/officeDocument/2006/relationships/hyperlink" Target="consultantplus://offline/ref=AA5AE02216A3E0D9B23A98F6ABD0F10B405733E368DB77B9645ECECF66A90C374C775E8554EA36D84AUF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6837</Words>
  <Characters>38972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2018-01-24T06:01:00Z</cp:lastPrinted>
  <dcterms:created xsi:type="dcterms:W3CDTF">2017-12-28T01:02:00Z</dcterms:created>
  <dcterms:modified xsi:type="dcterms:W3CDTF">2019-09-16T06:17:00Z</dcterms:modified>
</cp:coreProperties>
</file>