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E" w:rsidRPr="0063019E" w:rsidRDefault="0063019E" w:rsidP="0063019E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Сведения о численности </w:t>
      </w:r>
      <w:proofErr w:type="spellStart"/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мун</w:t>
      </w:r>
      <w:proofErr w:type="spellEnd"/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служ</w:t>
      </w:r>
      <w:proofErr w:type="spellEnd"/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9 </w:t>
      </w:r>
      <w:proofErr w:type="spellStart"/>
      <w:proofErr w:type="gramStart"/>
      <w:r w:rsidRPr="0063019E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мес</w:t>
      </w:r>
      <w:proofErr w:type="spellEnd"/>
      <w:proofErr w:type="gramEnd"/>
    </w:p>
    <w:p w:rsidR="0063019E" w:rsidRPr="0063019E" w:rsidRDefault="0063019E" w:rsidP="0063019E">
      <w:pPr>
        <w:shd w:val="clear" w:color="auto" w:fill="EDEBE6"/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  о численности муниципальных служащих органа местного самоуправления, работников муниципальных учреждений с указанием фактических затрат на их денежное содержание за 3 квартал 2012г. (нарастающим итогом).</w:t>
      </w:r>
    </w:p>
    <w:p w:rsidR="0063019E" w:rsidRPr="0063019E" w:rsidRDefault="0063019E" w:rsidP="0063019E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 района  «Читинский район» в целях соблюдения части 6 статьи 52 федерального закона №131-ФЗ «Об общих принципах организации местного самоуправления в российской Федерации» сообщает, что   фактические затраты на денежное содержание </w:t>
      </w:r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</w:t>
      </w:r>
      <w:proofErr w:type="spellStart"/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за 9 месяцев 2012 года  составили  — 1 999,80 тыс. рублей.  Численность муниципальных служащих – 10 человек.</w:t>
      </w:r>
    </w:p>
    <w:p w:rsidR="0063019E" w:rsidRPr="0063019E" w:rsidRDefault="0063019E" w:rsidP="0063019E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работников, должности которых</w:t>
      </w: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являются должностями муниципальной </w:t>
      </w:r>
      <w:proofErr w:type="spellStart"/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службы</w:t>
      </w: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  за  9 месяцев 2012 год составили 1 531,50 тыс. рублей, численность работников – 9 человек.</w:t>
      </w:r>
    </w:p>
    <w:p w:rsidR="0063019E" w:rsidRPr="0063019E" w:rsidRDefault="0063019E" w:rsidP="0063019E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63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муниципального бюджетного учреждения</w:t>
      </w:r>
      <w:r w:rsidRPr="0063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«Досугово — библиотечный информационный центр »Родник«  за  9 месяцев 2012 год составили 1 529,87 тыс. рублей, численность работников – 20 человек (клубы— 16 чел., библиотеки— 4 чел.).</w:t>
      </w:r>
    </w:p>
    <w:tbl>
      <w:tblPr>
        <w:tblW w:w="9512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985"/>
        <w:gridCol w:w="1701"/>
        <w:gridCol w:w="1701"/>
      </w:tblGrid>
      <w:tr w:rsidR="0063019E" w:rsidRPr="0063019E" w:rsidTr="0063019E">
        <w:trPr>
          <w:trHeight w:val="647"/>
        </w:trPr>
        <w:tc>
          <w:tcPr>
            <w:tcW w:w="4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затраты на денежное содержание (тыс. руб.) за 9 месяцев 2012 года</w:t>
            </w:r>
          </w:p>
        </w:tc>
      </w:tr>
      <w:tr w:rsidR="0063019E" w:rsidRPr="0063019E" w:rsidTr="0063019E">
        <w:trPr>
          <w:trHeight w:val="4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ст. (оплата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ст. (начисления на оплату труда)</w:t>
            </w:r>
          </w:p>
        </w:tc>
      </w:tr>
      <w:tr w:rsidR="0063019E" w:rsidRPr="0063019E" w:rsidTr="0063019E">
        <w:trPr>
          <w:trHeight w:val="26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3 984,93 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1 076,24 </w:t>
            </w:r>
          </w:p>
        </w:tc>
      </w:tr>
      <w:tr w:rsidR="0063019E" w:rsidRPr="0063019E" w:rsidTr="0063019E">
        <w:trPr>
          <w:trHeight w:val="256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19E" w:rsidRPr="0063019E" w:rsidTr="0063019E">
        <w:trPr>
          <w:trHeight w:val="402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городского поселения «</w:t>
            </w:r>
            <w:proofErr w:type="spellStart"/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Новокручининское</w:t>
            </w:r>
            <w:proofErr w:type="spellEnd"/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2 763,61 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767,69 </w:t>
            </w:r>
          </w:p>
        </w:tc>
      </w:tr>
      <w:tr w:rsidR="0063019E" w:rsidRPr="0063019E" w:rsidTr="0063019E">
        <w:trPr>
          <w:trHeight w:val="408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1 636,56 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363,24 </w:t>
            </w:r>
          </w:p>
        </w:tc>
      </w:tr>
      <w:tr w:rsidR="0063019E" w:rsidRPr="0063019E" w:rsidTr="0063019E">
        <w:trPr>
          <w:trHeight w:val="697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немуниципальные служащие, в том числе работники ВУС (военно-учетный стол — 2 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769,37 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306,51 </w:t>
            </w:r>
          </w:p>
        </w:tc>
      </w:tr>
      <w:tr w:rsidR="0063019E" w:rsidRPr="0063019E" w:rsidTr="0063019E">
        <w:trPr>
          <w:trHeight w:val="680"/>
        </w:trPr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357,68 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97,94 </w:t>
            </w:r>
          </w:p>
        </w:tc>
      </w:tr>
      <w:tr w:rsidR="0063019E" w:rsidRPr="0063019E" w:rsidTr="0063019E">
        <w:trPr>
          <w:trHeight w:val="67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«Досугово — библиотечный информационный центр »Родник«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1 221,32 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19E" w:rsidRPr="0063019E" w:rsidRDefault="0063019E" w:rsidP="006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308,55 </w:t>
            </w:r>
          </w:p>
        </w:tc>
      </w:tr>
    </w:tbl>
    <w:p w:rsidR="0063019E" w:rsidRPr="0063019E" w:rsidRDefault="0063019E" w:rsidP="0063019E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19E" w:rsidRPr="0063019E" w:rsidRDefault="0063019E" w:rsidP="0063019E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городского поселения «</w:t>
      </w:r>
      <w:proofErr w:type="spellStart"/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</w:t>
      </w:r>
      <w:proofErr w:type="spellEnd"/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019E" w:rsidRPr="0063019E" w:rsidRDefault="0063019E" w:rsidP="0063019E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 М. П. </w:t>
      </w:r>
      <w:proofErr w:type="spellStart"/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</w:t>
      </w:r>
      <w:proofErr w:type="spellEnd"/>
    </w:p>
    <w:p w:rsidR="0063019E" w:rsidRPr="0063019E" w:rsidRDefault="0063019E" w:rsidP="0063019E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финансам – главный бухгалтер</w:t>
      </w:r>
    </w:p>
    <w:p w:rsidR="0063019E" w:rsidRPr="0063019E" w:rsidRDefault="0063019E" w:rsidP="0063019E">
      <w:pPr>
        <w:shd w:val="clear" w:color="auto" w:fill="EDEBE6"/>
        <w:spacing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3019E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lastRenderedPageBreak/>
        <w:t xml:space="preserve">___________________________________Н.А. </w:t>
      </w:r>
      <w:proofErr w:type="spellStart"/>
      <w:r w:rsidRPr="0063019E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Войтенкова</w:t>
      </w:r>
      <w:proofErr w:type="spellEnd"/>
    </w:p>
    <w:p w:rsidR="00F86E01" w:rsidRPr="0063019E" w:rsidRDefault="0063019E" w:rsidP="0063019E">
      <w:bookmarkStart w:id="0" w:name="_GoBack"/>
      <w:bookmarkEnd w:id="0"/>
    </w:p>
    <w:sectPr w:rsidR="00F86E01" w:rsidRPr="0063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478BF"/>
    <w:rsid w:val="000D6174"/>
    <w:rsid w:val="000F7669"/>
    <w:rsid w:val="00112D59"/>
    <w:rsid w:val="00122A57"/>
    <w:rsid w:val="00161E93"/>
    <w:rsid w:val="0016463A"/>
    <w:rsid w:val="001974BD"/>
    <w:rsid w:val="001B0C97"/>
    <w:rsid w:val="002141F6"/>
    <w:rsid w:val="0021791C"/>
    <w:rsid w:val="00220A9F"/>
    <w:rsid w:val="002407BA"/>
    <w:rsid w:val="00243A7E"/>
    <w:rsid w:val="002A2089"/>
    <w:rsid w:val="003078C1"/>
    <w:rsid w:val="003264B8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3019E"/>
    <w:rsid w:val="00695C2A"/>
    <w:rsid w:val="00697ACF"/>
    <w:rsid w:val="006E3778"/>
    <w:rsid w:val="00721BBA"/>
    <w:rsid w:val="00747940"/>
    <w:rsid w:val="0077437D"/>
    <w:rsid w:val="007F78A3"/>
    <w:rsid w:val="00827208"/>
    <w:rsid w:val="00832AB3"/>
    <w:rsid w:val="00880AFE"/>
    <w:rsid w:val="00881DAC"/>
    <w:rsid w:val="00891936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2013-06-28T03:29:00Z</dcterms:created>
  <dcterms:modified xsi:type="dcterms:W3CDTF">2013-06-28T03:29:00Z</dcterms:modified>
</cp:coreProperties>
</file>