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38" w:rsidRDefault="00B20338" w:rsidP="00DB519D">
      <w:pPr>
        <w:jc w:val="center"/>
        <w:rPr>
          <w:b/>
          <w:bCs/>
        </w:rPr>
      </w:pPr>
      <w:bookmarkStart w:id="0" w:name="bookmark2"/>
      <w:r w:rsidRPr="00B20338">
        <w:rPr>
          <w:b/>
        </w:rPr>
        <w:t>ИНФОРМАЦИЯ О РЕАЛИЗАЦИИ МУНИЦИПАЛЬНОЙ ПРОГРАММЫ</w:t>
      </w:r>
      <w:r w:rsidR="00A8777C" w:rsidRPr="00B20338">
        <w:rPr>
          <w:b/>
        </w:rPr>
        <w:t xml:space="preserve"> «</w:t>
      </w:r>
      <w:r w:rsidR="00A8777C" w:rsidRPr="00B20338">
        <w:rPr>
          <w:b/>
          <w:bCs/>
        </w:rPr>
        <w:t>П</w:t>
      </w:r>
      <w:r>
        <w:rPr>
          <w:b/>
          <w:bCs/>
        </w:rPr>
        <w:t>РОФИЛАКТИКА</w:t>
      </w:r>
      <w:r w:rsidR="00A8777C" w:rsidRPr="00B20338">
        <w:rPr>
          <w:b/>
          <w:bCs/>
        </w:rPr>
        <w:t xml:space="preserve"> </w:t>
      </w:r>
      <w:r>
        <w:rPr>
          <w:b/>
          <w:bCs/>
        </w:rPr>
        <w:t>ПРАВОНАРУШЕНИЙ И ОБЕСПЕЧЕНИЕ ОБЩЕСТВЕННОЙ БЕЗОПАСНОСТИ В ГОРОДСКОМ ПОСЕЛЕНИИ НОВОКРУЧИНИНСКОЕ»</w:t>
      </w:r>
    </w:p>
    <w:p w:rsidR="00A8777C" w:rsidRPr="00B20338" w:rsidRDefault="00266773" w:rsidP="00DB519D">
      <w:pPr>
        <w:jc w:val="center"/>
        <w:rPr>
          <w:b/>
          <w:bCs/>
          <w:u w:val="single"/>
        </w:rPr>
      </w:pPr>
      <w:r w:rsidRPr="00B20338">
        <w:rPr>
          <w:b/>
          <w:bCs/>
        </w:rPr>
        <w:t xml:space="preserve"> </w:t>
      </w:r>
      <w:r w:rsidR="00B20338">
        <w:rPr>
          <w:b/>
          <w:bCs/>
        </w:rPr>
        <w:t>ЗА  9 МЕСЯЦЕВ 2020 ГОДА.</w:t>
      </w:r>
    </w:p>
    <w:bookmarkEnd w:id="0"/>
    <w:p w:rsidR="00A8777C" w:rsidRPr="00B20338" w:rsidRDefault="00A8777C" w:rsidP="00DB519D">
      <w:pPr>
        <w:pStyle w:val="a7"/>
        <w:rPr>
          <w:b/>
        </w:rPr>
      </w:pPr>
    </w:p>
    <w:p w:rsidR="000C7636" w:rsidRPr="002F3E4F" w:rsidRDefault="00B20338" w:rsidP="000C7636">
      <w:pPr>
        <w:rPr>
          <w:spacing w:val="3"/>
        </w:rPr>
      </w:pPr>
      <w:r w:rsidRPr="002F3E4F">
        <w:t xml:space="preserve"> Муниципальная программа</w:t>
      </w:r>
      <w:r w:rsidR="00A8777C" w:rsidRPr="002F3E4F">
        <w:t xml:space="preserve"> «</w:t>
      </w:r>
      <w:r w:rsidR="00A8777C" w:rsidRPr="002F3E4F">
        <w:rPr>
          <w:bCs/>
        </w:rPr>
        <w:t xml:space="preserve">Профилактика правонарушений и обеспечение общественной безопасности в </w:t>
      </w:r>
      <w:r w:rsidR="006D6254" w:rsidRPr="002F3E4F">
        <w:rPr>
          <w:bCs/>
        </w:rPr>
        <w:t xml:space="preserve">городском </w:t>
      </w:r>
      <w:r w:rsidR="00154526" w:rsidRPr="002F3E4F">
        <w:rPr>
          <w:bCs/>
        </w:rPr>
        <w:t xml:space="preserve"> поселении </w:t>
      </w:r>
      <w:r w:rsidR="006D6254" w:rsidRPr="002F3E4F">
        <w:rPr>
          <w:bCs/>
        </w:rPr>
        <w:t>«Новокручининское</w:t>
      </w:r>
      <w:r w:rsidR="00DA630B" w:rsidRPr="002F3E4F">
        <w:rPr>
          <w:bCs/>
        </w:rPr>
        <w:t>» на 2019</w:t>
      </w:r>
      <w:r w:rsidR="00154526" w:rsidRPr="002F3E4F">
        <w:rPr>
          <w:bCs/>
        </w:rPr>
        <w:t>-2020</w:t>
      </w:r>
      <w:r w:rsidRPr="002F3E4F">
        <w:rPr>
          <w:bCs/>
        </w:rPr>
        <w:t xml:space="preserve"> годы</w:t>
      </w:r>
      <w:proofErr w:type="gramStart"/>
      <w:r w:rsidRPr="002F3E4F">
        <w:rPr>
          <w:bCs/>
        </w:rPr>
        <w:t>»б</w:t>
      </w:r>
      <w:proofErr w:type="gramEnd"/>
      <w:r w:rsidRPr="002F3E4F">
        <w:rPr>
          <w:bCs/>
        </w:rPr>
        <w:t>ыла утверждена постановлением администрации № 125 от 20.03.2019 года.</w:t>
      </w:r>
      <w:r w:rsidR="00A8777C" w:rsidRPr="002F3E4F">
        <w:rPr>
          <w:bCs/>
        </w:rPr>
        <w:t xml:space="preserve"> </w:t>
      </w:r>
      <w:proofErr w:type="gramStart"/>
      <w:r w:rsidR="000C7636" w:rsidRPr="002F3E4F">
        <w:rPr>
          <w:bCs/>
        </w:rPr>
        <w:t xml:space="preserve">Целями и задачами данной программы является: </w:t>
      </w:r>
      <w:r w:rsidR="000C7636" w:rsidRPr="002F3E4F">
        <w:rPr>
          <w:spacing w:val="3"/>
        </w:rPr>
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поведения,  выявление и устранение причин, порождающих правонарушения, и условий, способствующих совершению правонарушений или облегчающих их совершение.</w:t>
      </w:r>
      <w:proofErr w:type="gramEnd"/>
      <w:r w:rsidR="000C7636" w:rsidRPr="002F3E4F">
        <w:rPr>
          <w:spacing w:val="3"/>
        </w:rPr>
        <w:t xml:space="preserve"> Денежные средства на реализацию данной программы в бюджете городского поселения не предусмотрены.</w:t>
      </w:r>
    </w:p>
    <w:p w:rsidR="000C7636" w:rsidRPr="002F3E4F" w:rsidRDefault="000C7636" w:rsidP="000C7636">
      <w:pPr>
        <w:rPr>
          <w:spacing w:val="3"/>
        </w:rPr>
      </w:pPr>
      <w:r w:rsidRPr="002F3E4F">
        <w:rPr>
          <w:spacing w:val="3"/>
        </w:rPr>
        <w:t xml:space="preserve">             За 9 месяцев 2020 года в рамках реализации данной программы выполнены следующие мероприятия:</w:t>
      </w:r>
    </w:p>
    <w:p w:rsidR="000C7636" w:rsidRPr="002F3E4F" w:rsidRDefault="000C7636" w:rsidP="000C7636">
      <w:pPr>
        <w:numPr>
          <w:ilvl w:val="0"/>
          <w:numId w:val="5"/>
        </w:numPr>
      </w:pPr>
      <w:r w:rsidRPr="002F3E4F">
        <w:t xml:space="preserve">Администрацией </w:t>
      </w:r>
      <w:proofErr w:type="spellStart"/>
      <w:r w:rsidRPr="002F3E4F">
        <w:t>гп</w:t>
      </w:r>
      <w:proofErr w:type="spellEnd"/>
      <w:r w:rsidRPr="002F3E4F">
        <w:t xml:space="preserve"> «Новокручининское» постоянно проводится работа по обеспечению правопорядка и предупреждение правонарушений на территории городского поселения. В школах поселения проводятся профилактические беседы, на сходах граждан сотрудники администрации совместно с сотрудниками отделения полиции проводят разъяснительную работу. </w:t>
      </w:r>
    </w:p>
    <w:p w:rsidR="000C7636" w:rsidRPr="002F3E4F" w:rsidRDefault="006A78BA" w:rsidP="006A78BA">
      <w:pPr>
        <w:numPr>
          <w:ilvl w:val="0"/>
          <w:numId w:val="5"/>
        </w:numPr>
        <w:rPr>
          <w:spacing w:val="3"/>
        </w:rPr>
      </w:pPr>
      <w:r w:rsidRPr="002F3E4F">
        <w:rPr>
          <w:spacing w:val="3"/>
        </w:rPr>
        <w:t xml:space="preserve">В связи со сложной </w:t>
      </w:r>
      <w:proofErr w:type="spellStart"/>
      <w:r w:rsidRPr="002F3E4F">
        <w:rPr>
          <w:spacing w:val="3"/>
        </w:rPr>
        <w:t>эпидимиологической</w:t>
      </w:r>
      <w:proofErr w:type="spellEnd"/>
      <w:r w:rsidRPr="002F3E4F">
        <w:rPr>
          <w:spacing w:val="3"/>
        </w:rPr>
        <w:t xml:space="preserve"> обстановкой в 2020 году резко сократилось проведение массовых мероприятий в поселении, которые обеспечивали занятость молодежи. Были отменены дискотеки, фестивали, поселковые праздники.</w:t>
      </w:r>
    </w:p>
    <w:p w:rsidR="006A78BA" w:rsidRPr="002F3E4F" w:rsidRDefault="006A78BA" w:rsidP="006A78BA">
      <w:pPr>
        <w:numPr>
          <w:ilvl w:val="0"/>
          <w:numId w:val="5"/>
        </w:numPr>
        <w:rPr>
          <w:spacing w:val="3"/>
        </w:rPr>
      </w:pPr>
      <w:r w:rsidRPr="002F3E4F">
        <w:t xml:space="preserve">  В рамках реализации программы   в библиотеках поселения (МБУК ДБИЦ «Родник») были организованы выставки  « Скажи  наркотикам </w:t>
      </w:r>
      <w:proofErr w:type="gramStart"/>
      <w:r w:rsidRPr="002F3E4F">
        <w:t>-н</w:t>
      </w:r>
      <w:proofErr w:type="gramEnd"/>
      <w:r w:rsidRPr="002F3E4F">
        <w:t xml:space="preserve">ет», « Противодействие незаконному обороту наркотических средств», </w:t>
      </w:r>
    </w:p>
    <w:p w:rsidR="006A78BA" w:rsidRPr="002F3E4F" w:rsidRDefault="006A78BA" w:rsidP="006A78BA">
      <w:pPr>
        <w:ind w:left="720"/>
      </w:pPr>
      <w:r w:rsidRPr="002F3E4F">
        <w:t>« Охрана окружающей среды».</w:t>
      </w:r>
    </w:p>
    <w:p w:rsidR="006A78BA" w:rsidRPr="002F3E4F" w:rsidRDefault="006A78BA" w:rsidP="006A78BA">
      <w:pPr>
        <w:numPr>
          <w:ilvl w:val="0"/>
          <w:numId w:val="5"/>
        </w:numPr>
        <w:rPr>
          <w:spacing w:val="3"/>
        </w:rPr>
      </w:pPr>
      <w:r w:rsidRPr="002F3E4F">
        <w:t xml:space="preserve">Совет по профилактике правонарушений несовершеннолетних в 2020 году провел </w:t>
      </w:r>
      <w:r w:rsidR="002F3E4F" w:rsidRPr="002F3E4F">
        <w:t xml:space="preserve"> 3 заседания</w:t>
      </w:r>
      <w:r w:rsidRPr="002F3E4F">
        <w:t>, на котором было рассмотрено</w:t>
      </w:r>
      <w:r w:rsidR="002F3E4F" w:rsidRPr="002F3E4F">
        <w:t xml:space="preserve"> 12 материалов из школ поселения. </w:t>
      </w:r>
      <w:r w:rsidRPr="002F3E4F">
        <w:t xml:space="preserve">Совместно со специалистами по социальной работе было посещено </w:t>
      </w:r>
      <w:r w:rsidR="002F3E4F" w:rsidRPr="002F3E4F">
        <w:t xml:space="preserve"> 45</w:t>
      </w:r>
      <w:r w:rsidRPr="002F3E4F">
        <w:t xml:space="preserve">  семей.</w:t>
      </w:r>
    </w:p>
    <w:p w:rsidR="00B158C9" w:rsidRPr="002F3E4F" w:rsidRDefault="00B158C9" w:rsidP="000B21B4">
      <w:pPr>
        <w:numPr>
          <w:ilvl w:val="0"/>
          <w:numId w:val="5"/>
        </w:numPr>
        <w:rPr>
          <w:spacing w:val="3"/>
        </w:rPr>
      </w:pPr>
      <w:r w:rsidRPr="002F3E4F">
        <w:t>Работниками администрации совместно со специалистами по социальной работе постоянно проводилась работа по оказанию социальной  помощи и поддержки в разрешении личных, семейных проблем</w:t>
      </w:r>
      <w:r w:rsidR="002F3E4F" w:rsidRPr="002F3E4F">
        <w:t>, проводились консультации по оформлению мер социальной поддержки.</w:t>
      </w:r>
    </w:p>
    <w:p w:rsidR="002F3E4F" w:rsidRPr="002F3E4F" w:rsidRDefault="002F3E4F" w:rsidP="000B21B4">
      <w:pPr>
        <w:numPr>
          <w:ilvl w:val="0"/>
          <w:numId w:val="5"/>
        </w:numPr>
        <w:rPr>
          <w:spacing w:val="3"/>
        </w:rPr>
      </w:pPr>
      <w:r w:rsidRPr="002F3E4F">
        <w:t>При личном приеме  граждан специалистами по социальной работе проводилась разъяснительная работа по вопросам  воспитания детей, исполнения родителями своих обязанностей.</w:t>
      </w:r>
    </w:p>
    <w:p w:rsidR="00B158C9" w:rsidRPr="002F3E4F" w:rsidRDefault="00B158C9" w:rsidP="000B21B4">
      <w:pPr>
        <w:numPr>
          <w:ilvl w:val="0"/>
          <w:numId w:val="5"/>
        </w:numPr>
        <w:rPr>
          <w:spacing w:val="3"/>
        </w:rPr>
      </w:pPr>
      <w:r w:rsidRPr="002F3E4F">
        <w:t xml:space="preserve">В </w:t>
      </w:r>
      <w:proofErr w:type="spellStart"/>
      <w:r w:rsidRPr="002F3E4F">
        <w:t>гп</w:t>
      </w:r>
      <w:proofErr w:type="spellEnd"/>
      <w:r w:rsidRPr="002F3E4F">
        <w:t xml:space="preserve"> «Ново</w:t>
      </w:r>
      <w:r w:rsidR="002F3E4F" w:rsidRPr="002F3E4F">
        <w:t>к</w:t>
      </w:r>
      <w:r w:rsidRPr="002F3E4F">
        <w:t xml:space="preserve">ручининское» осуществляет свою работу административная комиссия. В 2020 году  проведено </w:t>
      </w:r>
      <w:r w:rsidR="002F3E4F" w:rsidRPr="002F3E4F">
        <w:t xml:space="preserve">13 </w:t>
      </w:r>
      <w:r w:rsidRPr="002F3E4F">
        <w:t xml:space="preserve"> заседаний, рассмотрено </w:t>
      </w:r>
      <w:r w:rsidR="002F3E4F" w:rsidRPr="002F3E4F">
        <w:t xml:space="preserve"> 31 административное дело.   Большая часть административных дел – семейно-бытовое </w:t>
      </w:r>
      <w:proofErr w:type="gramStart"/>
      <w:r w:rsidR="002F3E4F" w:rsidRPr="002F3E4F">
        <w:t>дебоширство</w:t>
      </w:r>
      <w:proofErr w:type="gramEnd"/>
      <w:r w:rsidR="002F3E4F" w:rsidRPr="002F3E4F">
        <w:t>.  При рассмотрении данных административных правонарушений с гражданами проводится разъяснительная  и профилактическая работа</w:t>
      </w:r>
      <w:r w:rsidRPr="002F3E4F">
        <w:t xml:space="preserve"> по профилактике правонарушений, о вреде употребления алкоголя и наркотиков</w:t>
      </w:r>
      <w:r w:rsidR="002F3E4F" w:rsidRPr="002F3E4F">
        <w:t>, о не допустимости семейных ссор и скандалов.</w:t>
      </w:r>
    </w:p>
    <w:p w:rsidR="00B158C9" w:rsidRPr="002F3E4F" w:rsidRDefault="00B158C9" w:rsidP="000B21B4">
      <w:pPr>
        <w:numPr>
          <w:ilvl w:val="0"/>
          <w:numId w:val="5"/>
        </w:numPr>
        <w:rPr>
          <w:spacing w:val="3"/>
        </w:rPr>
      </w:pPr>
      <w:r w:rsidRPr="002F3E4F">
        <w:t xml:space="preserve">Депутаты Совета </w:t>
      </w:r>
      <w:proofErr w:type="spellStart"/>
      <w:r w:rsidRPr="002F3E4F">
        <w:t>гп</w:t>
      </w:r>
      <w:proofErr w:type="spellEnd"/>
      <w:r w:rsidRPr="002F3E4F">
        <w:t xml:space="preserve"> «Новокручининское»  проводили прием граждан по личным вопросам, с которыми также проводили разъяснительную работу</w:t>
      </w:r>
      <w:proofErr w:type="gramStart"/>
      <w:r w:rsidRPr="002F3E4F">
        <w:t xml:space="preserve"> ,</w:t>
      </w:r>
      <w:proofErr w:type="gramEnd"/>
      <w:r w:rsidRPr="002F3E4F">
        <w:t xml:space="preserve"> направленную  на недопущение вовлечения детей и подростков в незаконную деятельность религиозных сект и экстремистских организаций.</w:t>
      </w:r>
    </w:p>
    <w:p w:rsidR="00B158C9" w:rsidRPr="002F3E4F" w:rsidRDefault="00B158C9" w:rsidP="000B21B4">
      <w:pPr>
        <w:numPr>
          <w:ilvl w:val="0"/>
          <w:numId w:val="5"/>
        </w:numPr>
        <w:rPr>
          <w:spacing w:val="3"/>
        </w:rPr>
      </w:pPr>
      <w:r w:rsidRPr="002F3E4F">
        <w:lastRenderedPageBreak/>
        <w:t xml:space="preserve">В 2020 году сотрудниками администрации совместно с депутатами Совета   было </w:t>
      </w:r>
      <w:r w:rsidRPr="002F3E4F">
        <w:rPr>
          <w:rStyle w:val="FontStyle11"/>
          <w:sz w:val="24"/>
        </w:rPr>
        <w:t>Проведено 3 профилактических рейда в парк отдыха, детские площадки</w:t>
      </w:r>
      <w:proofErr w:type="gramStart"/>
      <w:r w:rsidRPr="002F3E4F">
        <w:rPr>
          <w:rStyle w:val="FontStyle11"/>
          <w:sz w:val="24"/>
        </w:rPr>
        <w:t xml:space="preserve"> ,</w:t>
      </w:r>
      <w:proofErr w:type="gramEnd"/>
      <w:r w:rsidRPr="002F3E4F">
        <w:rPr>
          <w:rStyle w:val="FontStyle11"/>
          <w:sz w:val="24"/>
        </w:rPr>
        <w:t xml:space="preserve"> направленных на пресечение  и недопущение  противоправных действий со стороны жителей поселка.</w:t>
      </w:r>
    </w:p>
    <w:p w:rsidR="00A8777C" w:rsidRPr="002F3E4F" w:rsidRDefault="00A8777C" w:rsidP="00DB519D">
      <w:pPr>
        <w:pStyle w:val="a7"/>
        <w:jc w:val="both"/>
      </w:pPr>
    </w:p>
    <w:p w:rsidR="00A8777C" w:rsidRPr="002F3E4F" w:rsidRDefault="00A8777C" w:rsidP="00DB519D">
      <w:pPr>
        <w:pStyle w:val="a7"/>
        <w:rPr>
          <w:b/>
          <w:bCs/>
        </w:rPr>
      </w:pPr>
    </w:p>
    <w:p w:rsidR="00A8777C" w:rsidRPr="002F3E4F" w:rsidRDefault="00B158C9" w:rsidP="00DB519D">
      <w:pPr>
        <w:pStyle w:val="a7"/>
        <w:rPr>
          <w:bCs/>
        </w:rPr>
      </w:pPr>
      <w:r w:rsidRPr="002F3E4F">
        <w:rPr>
          <w:bCs/>
        </w:rPr>
        <w:t xml:space="preserve">  Зам. главы администрации</w:t>
      </w:r>
    </w:p>
    <w:p w:rsidR="00B158C9" w:rsidRPr="002F3E4F" w:rsidRDefault="00B158C9" w:rsidP="00DB519D">
      <w:pPr>
        <w:pStyle w:val="a7"/>
        <w:rPr>
          <w:bCs/>
        </w:rPr>
      </w:pPr>
      <w:proofErr w:type="spellStart"/>
      <w:r w:rsidRPr="002F3E4F">
        <w:rPr>
          <w:bCs/>
        </w:rPr>
        <w:t>Гп</w:t>
      </w:r>
      <w:proofErr w:type="spellEnd"/>
      <w:r w:rsidRPr="002F3E4F">
        <w:rPr>
          <w:bCs/>
        </w:rPr>
        <w:t xml:space="preserve"> «Новокручининское»                                                                            </w:t>
      </w:r>
      <w:proofErr w:type="spellStart"/>
      <w:r w:rsidRPr="002F3E4F">
        <w:rPr>
          <w:bCs/>
        </w:rPr>
        <w:t>М.Г.Василовская</w:t>
      </w:r>
      <w:proofErr w:type="spellEnd"/>
    </w:p>
    <w:p w:rsidR="00B158C9" w:rsidRPr="002F3E4F" w:rsidRDefault="00B158C9" w:rsidP="00DB519D">
      <w:pPr>
        <w:pStyle w:val="a7"/>
        <w:rPr>
          <w:bCs/>
        </w:rPr>
      </w:pPr>
    </w:p>
    <w:p w:rsidR="00B158C9" w:rsidRPr="002F3E4F" w:rsidRDefault="00B158C9" w:rsidP="00DB519D">
      <w:pPr>
        <w:pStyle w:val="a7"/>
        <w:rPr>
          <w:bCs/>
        </w:rPr>
      </w:pPr>
      <w:r w:rsidRPr="002F3E4F">
        <w:rPr>
          <w:bCs/>
        </w:rPr>
        <w:t xml:space="preserve">19.10.2020 год </w:t>
      </w:r>
    </w:p>
    <w:p w:rsidR="00A8777C" w:rsidRPr="002F3E4F" w:rsidRDefault="00A8777C" w:rsidP="00DB519D">
      <w:pPr>
        <w:pStyle w:val="a7"/>
        <w:rPr>
          <w:bCs/>
        </w:rPr>
      </w:pPr>
    </w:p>
    <w:p w:rsidR="00A8777C" w:rsidRPr="002F3E4F" w:rsidRDefault="00A8777C" w:rsidP="00DB519D">
      <w:pPr>
        <w:pStyle w:val="a7"/>
        <w:rPr>
          <w:b/>
          <w:bCs/>
        </w:rPr>
      </w:pPr>
    </w:p>
    <w:p w:rsidR="00A8777C" w:rsidRPr="002F3E4F" w:rsidRDefault="00A8777C" w:rsidP="00DB519D">
      <w:pPr>
        <w:pStyle w:val="a7"/>
        <w:rPr>
          <w:b/>
          <w:bCs/>
        </w:rPr>
      </w:pPr>
    </w:p>
    <w:p w:rsidR="00266773" w:rsidRPr="002F3E4F" w:rsidRDefault="00266773" w:rsidP="00DB519D">
      <w:pPr>
        <w:pStyle w:val="a7"/>
        <w:rPr>
          <w:b/>
          <w:bCs/>
        </w:rPr>
      </w:pPr>
    </w:p>
    <w:p w:rsidR="00A8777C" w:rsidRPr="002F3E4F" w:rsidRDefault="00A8777C" w:rsidP="00DB519D">
      <w:pPr>
        <w:pStyle w:val="a7"/>
        <w:rPr>
          <w:b/>
          <w:bCs/>
        </w:rPr>
      </w:pPr>
    </w:p>
    <w:p w:rsidR="00A8777C" w:rsidRPr="002F3E4F" w:rsidRDefault="00A8777C" w:rsidP="00DB519D">
      <w:pPr>
        <w:pStyle w:val="a7"/>
        <w:rPr>
          <w:bCs/>
        </w:rPr>
      </w:pPr>
    </w:p>
    <w:p w:rsidR="00A8777C" w:rsidRPr="00D95581" w:rsidRDefault="00A8777C" w:rsidP="00DB519D">
      <w:pPr>
        <w:pStyle w:val="a7"/>
        <w:rPr>
          <w:bCs/>
        </w:rPr>
      </w:pPr>
    </w:p>
    <w:p w:rsidR="00A8777C" w:rsidRPr="00D95581" w:rsidRDefault="00A8777C" w:rsidP="00DB519D">
      <w:pPr>
        <w:pStyle w:val="a7"/>
        <w:rPr>
          <w:sz w:val="16"/>
          <w:szCs w:val="16"/>
        </w:rPr>
      </w:pPr>
    </w:p>
    <w:p w:rsidR="00A8777C" w:rsidRPr="00D95581" w:rsidRDefault="00A8777C" w:rsidP="00DB519D">
      <w:pPr>
        <w:pStyle w:val="a7"/>
        <w:rPr>
          <w:sz w:val="16"/>
          <w:szCs w:val="16"/>
        </w:rPr>
      </w:pPr>
    </w:p>
    <w:p w:rsidR="00CF011A" w:rsidRPr="00D95581" w:rsidRDefault="00CF011A" w:rsidP="00DB519D">
      <w:pPr>
        <w:pStyle w:val="a7"/>
        <w:rPr>
          <w:sz w:val="16"/>
          <w:szCs w:val="16"/>
        </w:rPr>
      </w:pPr>
    </w:p>
    <w:p w:rsidR="00CF011A" w:rsidRPr="00D95581" w:rsidRDefault="00CF011A" w:rsidP="00DB519D">
      <w:pPr>
        <w:pStyle w:val="a7"/>
        <w:rPr>
          <w:sz w:val="16"/>
          <w:szCs w:val="16"/>
        </w:rPr>
      </w:pPr>
    </w:p>
    <w:p w:rsidR="00CF011A" w:rsidRPr="00D95581" w:rsidRDefault="00CF011A" w:rsidP="00DB519D">
      <w:pPr>
        <w:pStyle w:val="a7"/>
        <w:rPr>
          <w:sz w:val="16"/>
          <w:szCs w:val="16"/>
        </w:rPr>
      </w:pPr>
    </w:p>
    <w:p w:rsidR="00CF011A" w:rsidRPr="00D95581" w:rsidRDefault="00CF011A" w:rsidP="00DB519D">
      <w:pPr>
        <w:pStyle w:val="a7"/>
        <w:rPr>
          <w:sz w:val="16"/>
          <w:szCs w:val="16"/>
        </w:rPr>
      </w:pPr>
    </w:p>
    <w:p w:rsidR="00A8777C" w:rsidRPr="00D95581" w:rsidRDefault="00A8777C" w:rsidP="00DB519D">
      <w:pPr>
        <w:pStyle w:val="a7"/>
        <w:rPr>
          <w:sz w:val="16"/>
          <w:szCs w:val="16"/>
        </w:rPr>
      </w:pPr>
    </w:p>
    <w:p w:rsidR="00A8777C" w:rsidRPr="00D95581" w:rsidRDefault="00A8777C" w:rsidP="00DB519D">
      <w:pPr>
        <w:jc w:val="right"/>
        <w:rPr>
          <w:bCs/>
          <w:sz w:val="18"/>
          <w:szCs w:val="18"/>
        </w:rPr>
      </w:pPr>
    </w:p>
    <w:p w:rsidR="00A8777C" w:rsidRPr="00D95581" w:rsidRDefault="00A8777C" w:rsidP="00DB519D">
      <w:pPr>
        <w:jc w:val="right"/>
        <w:rPr>
          <w:bCs/>
          <w:sz w:val="18"/>
          <w:szCs w:val="18"/>
        </w:rPr>
      </w:pPr>
    </w:p>
    <w:p w:rsidR="00A8777C" w:rsidRPr="00D95581" w:rsidRDefault="00A8777C" w:rsidP="000C7636">
      <w:pPr>
        <w:pStyle w:val="1"/>
        <w:jc w:val="both"/>
        <w:rPr>
          <w:rFonts w:ascii="Times New Roman CYR" w:hAnsi="Times New Roman CYR" w:cs="Times New Roman CYR"/>
          <w:b w:val="0"/>
          <w:bCs w:val="0"/>
        </w:rPr>
      </w:pPr>
      <w:r w:rsidRPr="00D9558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A8777C" w:rsidRPr="00D95581" w:rsidRDefault="00A8777C" w:rsidP="008F3627">
      <w:pPr>
        <w:sectPr w:rsidR="00A8777C" w:rsidRPr="00D95581" w:rsidSect="000C763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A630B" w:rsidRPr="00D95581" w:rsidRDefault="00DA630B" w:rsidP="00DA630B">
      <w:pPr>
        <w:jc w:val="center"/>
        <w:rPr>
          <w:sz w:val="22"/>
          <w:szCs w:val="22"/>
        </w:rPr>
      </w:pPr>
      <w:r w:rsidRPr="00D95581">
        <w:rPr>
          <w:b/>
          <w:bCs/>
          <w:sz w:val="22"/>
          <w:szCs w:val="22"/>
        </w:rPr>
        <w:lastRenderedPageBreak/>
        <w:t>Мероприятия муниципальной программы</w:t>
      </w:r>
    </w:p>
    <w:tbl>
      <w:tblPr>
        <w:tblW w:w="1487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2693"/>
        <w:gridCol w:w="1276"/>
        <w:gridCol w:w="850"/>
        <w:gridCol w:w="1843"/>
        <w:gridCol w:w="1276"/>
        <w:gridCol w:w="709"/>
        <w:gridCol w:w="283"/>
        <w:gridCol w:w="425"/>
        <w:gridCol w:w="426"/>
        <w:gridCol w:w="141"/>
        <w:gridCol w:w="4097"/>
      </w:tblGrid>
      <w:tr w:rsidR="00DA630B" w:rsidRPr="00D95581" w:rsidTr="00DA630B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№</w:t>
            </w:r>
          </w:p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proofErr w:type="spellStart"/>
            <w:proofErr w:type="gramStart"/>
            <w:r w:rsidRPr="00D95581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95581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D95581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Срок</w:t>
            </w:r>
          </w:p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proofErr w:type="spellStart"/>
            <w:r w:rsidRPr="00D95581">
              <w:rPr>
                <w:sz w:val="22"/>
                <w:szCs w:val="22"/>
                <w:lang w:eastAsia="en-US"/>
              </w:rPr>
              <w:t>реализа</w:t>
            </w:r>
            <w:proofErr w:type="spellEnd"/>
            <w:r w:rsidRPr="00D95581">
              <w:rPr>
                <w:sz w:val="22"/>
                <w:szCs w:val="22"/>
                <w:lang w:eastAsia="en-US"/>
              </w:rPr>
              <w:softHyphen/>
            </w:r>
          </w:p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proofErr w:type="spellStart"/>
            <w:r w:rsidRPr="00D95581">
              <w:rPr>
                <w:sz w:val="22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Целевой показатель (номер целевого показателя из паспорта  про</w:t>
            </w:r>
            <w:r w:rsidRPr="00D95581">
              <w:rPr>
                <w:sz w:val="22"/>
                <w:szCs w:val="22"/>
                <w:lang w:eastAsia="en-US"/>
              </w:rPr>
              <w:softHyphen/>
              <w:t>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Источник</w:t>
            </w:r>
          </w:p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proofErr w:type="spellStart"/>
            <w:r w:rsidRPr="00D95581">
              <w:rPr>
                <w:sz w:val="22"/>
                <w:szCs w:val="22"/>
                <w:lang w:eastAsia="en-US"/>
              </w:rPr>
              <w:t>финансиро</w:t>
            </w:r>
            <w:proofErr w:type="spellEnd"/>
            <w:r w:rsidRPr="00D95581">
              <w:rPr>
                <w:sz w:val="22"/>
                <w:szCs w:val="22"/>
                <w:lang w:eastAsia="en-US"/>
              </w:rPr>
              <w:softHyphen/>
            </w:r>
          </w:p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proofErr w:type="spellStart"/>
            <w:r w:rsidRPr="00D95581"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Объем финансирования по годам (тыс</w:t>
            </w:r>
            <w:proofErr w:type="gramStart"/>
            <w:r w:rsidRPr="00D95581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D95581">
              <w:rPr>
                <w:sz w:val="22"/>
                <w:szCs w:val="22"/>
                <w:lang w:eastAsia="en-US"/>
              </w:rPr>
              <w:t>уб.)</w:t>
            </w:r>
          </w:p>
        </w:tc>
      </w:tr>
      <w:tr w:rsidR="00DA630B" w:rsidRPr="00D95581" w:rsidTr="00DA630B">
        <w:trPr>
          <w:trHeight w:hRule="exact" w:val="1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630B" w:rsidRPr="00D95581" w:rsidRDefault="00DA630B" w:rsidP="00862C8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630B" w:rsidRPr="00D95581" w:rsidRDefault="00DA630B" w:rsidP="00862C8B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630B" w:rsidRPr="00D95581" w:rsidRDefault="00DA630B" w:rsidP="00862C8B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630B" w:rsidRPr="00D95581" w:rsidRDefault="00DA630B" w:rsidP="00862C8B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630B" w:rsidRPr="00D95581" w:rsidRDefault="00DA630B" w:rsidP="00862C8B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630B" w:rsidRPr="00D95581" w:rsidRDefault="00DA630B" w:rsidP="00862C8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DA630B" w:rsidRPr="00D95581" w:rsidTr="00DA630B"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</w:t>
            </w:r>
          </w:p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A630B" w:rsidRPr="00D95581" w:rsidTr="00862C8B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40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b/>
                <w:i/>
                <w:lang w:eastAsia="en-US"/>
              </w:rPr>
            </w:pPr>
            <w:r w:rsidRPr="00D95581">
              <w:rPr>
                <w:b/>
                <w:i/>
                <w:sz w:val="22"/>
                <w:szCs w:val="22"/>
                <w:lang w:eastAsia="en-US"/>
              </w:rPr>
              <w:t xml:space="preserve">Цель 1- </w:t>
            </w:r>
            <w:r w:rsidRPr="00D95581">
              <w:rPr>
                <w:b/>
                <w:i/>
                <w:spacing w:val="3"/>
                <w:sz w:val="22"/>
                <w:szCs w:val="22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DA630B" w:rsidRPr="00D95581" w:rsidTr="00DA630B">
        <w:trPr>
          <w:trHeight w:hRule="exact" w:val="10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</w:t>
            </w:r>
            <w:r w:rsidRPr="00D95581">
              <w:rPr>
                <w:spacing w:val="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0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pPr>
              <w:rPr>
                <w:b/>
                <w:spacing w:val="3"/>
              </w:rPr>
            </w:pPr>
            <w:r w:rsidRPr="00D95581">
              <w:rPr>
                <w:b/>
                <w:sz w:val="22"/>
                <w:szCs w:val="22"/>
                <w:lang w:eastAsia="en-US"/>
              </w:rPr>
              <w:t xml:space="preserve">Задача 1. </w:t>
            </w:r>
            <w:r w:rsidRPr="00D95581">
              <w:rPr>
                <w:b/>
                <w:spacing w:val="3"/>
                <w:sz w:val="22"/>
                <w:szCs w:val="22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</w:p>
        </w:tc>
      </w:tr>
      <w:tr w:rsidR="00DA630B" w:rsidRPr="00D95581" w:rsidTr="00DA630B">
        <w:trPr>
          <w:trHeight w:hRule="exact" w:val="1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r w:rsidRPr="00D95581">
              <w:rPr>
                <w:sz w:val="22"/>
                <w:szCs w:val="22"/>
              </w:rPr>
              <w:t xml:space="preserve">Обеспечение правопорядка и предупреждение правонарушений на территории </w:t>
            </w:r>
            <w:r>
              <w:rPr>
                <w:sz w:val="22"/>
                <w:szCs w:val="22"/>
              </w:rPr>
              <w:t>городского</w:t>
            </w:r>
            <w:r w:rsidRPr="00D95581">
              <w:rPr>
                <w:sz w:val="22"/>
                <w:szCs w:val="22"/>
              </w:rPr>
              <w:t xml:space="preserve"> поселения </w:t>
            </w:r>
          </w:p>
          <w:p w:rsidR="00DA630B" w:rsidRPr="00D95581" w:rsidRDefault="00DA630B" w:rsidP="00862C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B6390E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Администрация поселения,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6390E">
              <w:rPr>
                <w:kern w:val="36"/>
                <w:sz w:val="16"/>
                <w:szCs w:val="16"/>
              </w:rPr>
              <w:t xml:space="preserve">МО МВД РФ </w:t>
            </w:r>
            <w:r>
              <w:rPr>
                <w:kern w:val="36"/>
                <w:sz w:val="16"/>
                <w:szCs w:val="16"/>
              </w:rPr>
              <w:t>Читинского района</w:t>
            </w:r>
          </w:p>
          <w:p w:rsidR="00DA630B" w:rsidRPr="00D95581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(по согласованию),</w:t>
            </w:r>
          </w:p>
          <w:p w:rsidR="00DA630B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 </w:t>
            </w:r>
          </w:p>
          <w:p w:rsidR="00DA630B" w:rsidRPr="00D95581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 «Закон и порядок» </w:t>
            </w:r>
          </w:p>
          <w:p w:rsidR="00DA630B" w:rsidRPr="00D95581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 xml:space="preserve"> 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9558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1.1.1.,1.1.2., 1.1.3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</w:tr>
      <w:tr w:rsidR="00DA630B" w:rsidRPr="00D95581" w:rsidTr="00DA630B">
        <w:trPr>
          <w:trHeight w:hRule="exact"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pStyle w:val="a7"/>
              <w:rPr>
                <w:rStyle w:val="a6"/>
                <w:b w:val="0"/>
                <w:sz w:val="20"/>
                <w:szCs w:val="20"/>
              </w:rPr>
            </w:pPr>
            <w:r w:rsidRPr="00D95581">
              <w:rPr>
                <w:rStyle w:val="a6"/>
                <w:sz w:val="20"/>
                <w:szCs w:val="20"/>
              </w:rPr>
              <w:t xml:space="preserve">Формирование активного общественного мнения о недопустимости противоправного и антиобщественного поведения, о необходимости  здорового образа жизни  </w:t>
            </w:r>
          </w:p>
          <w:p w:rsidR="00DA630B" w:rsidRPr="00D95581" w:rsidRDefault="00DA630B" w:rsidP="00862C8B">
            <w:pPr>
              <w:pStyle w:val="a7"/>
              <w:rPr>
                <w:sz w:val="20"/>
                <w:szCs w:val="20"/>
              </w:rPr>
            </w:pPr>
          </w:p>
          <w:p w:rsidR="00DA630B" w:rsidRPr="00D95581" w:rsidRDefault="00DA630B" w:rsidP="00862C8B">
            <w:pPr>
              <w:pStyle w:val="a7"/>
              <w:rPr>
                <w:sz w:val="20"/>
                <w:szCs w:val="20"/>
              </w:rPr>
            </w:pPr>
          </w:p>
          <w:p w:rsidR="00DA630B" w:rsidRPr="00D95581" w:rsidRDefault="00DA630B" w:rsidP="00862C8B">
            <w:pPr>
              <w:pStyle w:val="a7"/>
              <w:rPr>
                <w:sz w:val="18"/>
                <w:szCs w:val="18"/>
              </w:rPr>
            </w:pPr>
            <w:r w:rsidRPr="00D95581">
              <w:rPr>
                <w:sz w:val="18"/>
                <w:szCs w:val="18"/>
              </w:rPr>
              <w:t>.</w:t>
            </w:r>
          </w:p>
          <w:p w:rsidR="00DA630B" w:rsidRPr="00D95581" w:rsidRDefault="00DA630B" w:rsidP="00862C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B6390E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Pr="00B6390E">
              <w:rPr>
                <w:kern w:val="36"/>
                <w:sz w:val="16"/>
                <w:szCs w:val="16"/>
              </w:rPr>
              <w:t>МО МВД РФ</w:t>
            </w:r>
            <w:r>
              <w:rPr>
                <w:kern w:val="36"/>
                <w:sz w:val="16"/>
                <w:szCs w:val="16"/>
              </w:rPr>
              <w:t xml:space="preserve"> Читинского района</w:t>
            </w:r>
          </w:p>
          <w:p w:rsidR="00DA630B" w:rsidRPr="00D95581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(по согласованию)</w:t>
            </w:r>
          </w:p>
          <w:p w:rsidR="00DA630B" w:rsidRPr="00D95581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 xml:space="preserve"> 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9558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1.1.1.,1.1.2., 1.1.3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</w:tr>
      <w:tr w:rsidR="00DA630B" w:rsidRPr="00D95581" w:rsidTr="00DA630B">
        <w:trPr>
          <w:trHeight w:hRule="exact" w:val="1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rPr>
                <w:sz w:val="18"/>
                <w:szCs w:val="18"/>
              </w:rPr>
            </w:pPr>
            <w:r w:rsidRPr="00D95581">
              <w:rPr>
                <w:sz w:val="18"/>
                <w:szCs w:val="18"/>
              </w:rPr>
              <w:t>Обеспечение занятости  молодёжи,</w:t>
            </w:r>
            <w:r w:rsidRPr="00D95581">
              <w:rPr>
                <w:sz w:val="20"/>
                <w:szCs w:val="20"/>
              </w:rPr>
              <w:t xml:space="preserve"> организации  массовых мероприятий, использование творчества молодежи</w:t>
            </w:r>
          </w:p>
          <w:p w:rsidR="00DA630B" w:rsidRPr="00D95581" w:rsidRDefault="00DA630B" w:rsidP="00862C8B">
            <w:pPr>
              <w:pStyle w:val="a7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Администрация поселения, М</w:t>
            </w:r>
            <w:r>
              <w:rPr>
                <w:sz w:val="16"/>
                <w:szCs w:val="16"/>
                <w:lang w:eastAsia="en-US"/>
              </w:rPr>
              <w:t>БУК</w:t>
            </w:r>
            <w:r w:rsidRPr="00D95581">
              <w:rPr>
                <w:sz w:val="16"/>
                <w:szCs w:val="16"/>
                <w:lang w:eastAsia="en-US"/>
              </w:rPr>
              <w:t xml:space="preserve"> «</w:t>
            </w:r>
            <w:r>
              <w:rPr>
                <w:sz w:val="16"/>
                <w:szCs w:val="16"/>
                <w:lang w:eastAsia="en-US"/>
              </w:rPr>
              <w:t>Родник</w:t>
            </w:r>
            <w:r w:rsidRPr="00D95581">
              <w:rPr>
                <w:sz w:val="16"/>
                <w:szCs w:val="16"/>
                <w:lang w:eastAsia="en-US"/>
              </w:rPr>
              <w:t>» (по согласованию)</w:t>
            </w:r>
          </w:p>
          <w:p w:rsidR="00DA630B" w:rsidRPr="00D95581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 xml:space="preserve"> 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9558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1.1.1.,1.1.2., 1.1.3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</w:tr>
      <w:tr w:rsidR="00DA630B" w:rsidRPr="00D95581" w:rsidTr="00862C8B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4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rPr>
                <w:b/>
                <w:lang w:eastAsia="en-US"/>
              </w:rPr>
            </w:pPr>
            <w:r w:rsidRPr="00D95581">
              <w:rPr>
                <w:b/>
                <w:spacing w:val="3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DA630B" w:rsidRPr="00D95581" w:rsidTr="00DA630B">
        <w:trPr>
          <w:trHeight w:hRule="exact" w:val="1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pStyle w:val="a7"/>
              <w:rPr>
                <w:rStyle w:val="a6"/>
                <w:b w:val="0"/>
                <w:sz w:val="20"/>
                <w:szCs w:val="20"/>
              </w:rPr>
            </w:pPr>
            <w:r w:rsidRPr="00D95581">
              <w:rPr>
                <w:sz w:val="18"/>
                <w:szCs w:val="18"/>
              </w:rPr>
              <w:t xml:space="preserve">Размещение социальной рекламы на темы « Профилактика правонарушений, « Скажи </w:t>
            </w:r>
            <w:proofErr w:type="spellStart"/>
            <w:r w:rsidRPr="00D95581">
              <w:rPr>
                <w:sz w:val="18"/>
                <w:szCs w:val="18"/>
              </w:rPr>
              <w:t>коррупции-нет</w:t>
            </w:r>
            <w:proofErr w:type="spellEnd"/>
            <w:r w:rsidRPr="00D95581">
              <w:rPr>
                <w:sz w:val="18"/>
                <w:szCs w:val="18"/>
              </w:rPr>
              <w:t>», « Противодействие незаконному обороту наркотических средств», « Охрана окружающей среды», « Экстремизм: противодействие и профилактика»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jc w:val="both"/>
              <w:rPr>
                <w:sz w:val="18"/>
                <w:szCs w:val="18"/>
                <w:lang w:eastAsia="en-US"/>
              </w:rPr>
            </w:pPr>
            <w:r w:rsidRPr="00D95581">
              <w:rPr>
                <w:sz w:val="18"/>
                <w:szCs w:val="18"/>
                <w:lang w:eastAsia="en-US"/>
              </w:rPr>
              <w:t xml:space="preserve">Администрация поселения, </w:t>
            </w:r>
            <w:r w:rsidRPr="00D95581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БУК </w:t>
            </w:r>
            <w:r w:rsidRPr="00D95581">
              <w:rPr>
                <w:sz w:val="16"/>
                <w:szCs w:val="16"/>
                <w:lang w:eastAsia="en-US"/>
              </w:rPr>
              <w:t>«</w:t>
            </w:r>
            <w:r>
              <w:rPr>
                <w:sz w:val="16"/>
                <w:szCs w:val="16"/>
                <w:lang w:eastAsia="en-US"/>
              </w:rPr>
              <w:t>Родник</w:t>
            </w:r>
            <w:r w:rsidRPr="00D95581">
              <w:rPr>
                <w:sz w:val="16"/>
                <w:szCs w:val="16"/>
                <w:lang w:eastAsia="en-US"/>
              </w:rPr>
              <w:t>»</w:t>
            </w:r>
            <w:r w:rsidRPr="00D95581">
              <w:rPr>
                <w:sz w:val="18"/>
                <w:szCs w:val="18"/>
                <w:lang w:eastAsia="en-US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9558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</w:tr>
      <w:tr w:rsidR="00DA630B" w:rsidRPr="00D95581" w:rsidTr="00DA630B"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rPr>
                <w:rStyle w:val="a6"/>
                <w:b w:val="0"/>
                <w:sz w:val="18"/>
                <w:szCs w:val="18"/>
              </w:rPr>
            </w:pPr>
            <w:r w:rsidRPr="00D95581">
              <w:rPr>
                <w:sz w:val="20"/>
                <w:szCs w:val="20"/>
              </w:rPr>
              <w:t xml:space="preserve">Проведение разъяснительной работы среди населения о медицинских, социальных и правовых последствиях </w:t>
            </w:r>
            <w:r w:rsidRPr="00D95581">
              <w:rPr>
                <w:rStyle w:val="a6"/>
                <w:sz w:val="20"/>
                <w:szCs w:val="20"/>
              </w:rPr>
              <w:t>противоправного и антиобщественного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B6390E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Pr="00B6390E">
              <w:rPr>
                <w:kern w:val="36"/>
                <w:sz w:val="16"/>
                <w:szCs w:val="16"/>
              </w:rPr>
              <w:t xml:space="preserve">МО МВД РФ </w:t>
            </w:r>
            <w:r>
              <w:rPr>
                <w:kern w:val="36"/>
                <w:sz w:val="16"/>
                <w:szCs w:val="16"/>
              </w:rPr>
              <w:t>Читинского района</w:t>
            </w:r>
          </w:p>
          <w:p w:rsidR="00DA630B" w:rsidRPr="00D95581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(по согласованию)</w:t>
            </w:r>
          </w:p>
          <w:p w:rsidR="00DA630B" w:rsidRPr="00D95581" w:rsidRDefault="00DA630B" w:rsidP="00862C8B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9558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</w:tr>
      <w:tr w:rsidR="00DA630B" w:rsidRPr="00D95581" w:rsidTr="00DA630B"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spacing w:after="39"/>
              <w:rPr>
                <w:sz w:val="20"/>
                <w:szCs w:val="20"/>
              </w:rPr>
            </w:pPr>
            <w:r w:rsidRPr="00D95581">
              <w:rPr>
                <w:sz w:val="20"/>
                <w:szCs w:val="20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D95581">
              <w:rPr>
                <w:sz w:val="20"/>
                <w:szCs w:val="20"/>
              </w:rPr>
              <w:t>табакокурения</w:t>
            </w:r>
            <w:proofErr w:type="spellEnd"/>
            <w:r w:rsidRPr="00D95581">
              <w:rPr>
                <w:sz w:val="20"/>
                <w:szCs w:val="20"/>
              </w:rPr>
              <w:t>, распространения ВИЧ</w:t>
            </w:r>
            <w:r>
              <w:rPr>
                <w:sz w:val="20"/>
                <w:szCs w:val="20"/>
              </w:rPr>
              <w:t xml:space="preserve"> </w:t>
            </w:r>
            <w:r w:rsidRPr="00D95581">
              <w:rPr>
                <w:sz w:val="20"/>
                <w:szCs w:val="20"/>
              </w:rPr>
              <w:t>инфекции</w:t>
            </w:r>
          </w:p>
          <w:p w:rsidR="00DA630B" w:rsidRPr="00D95581" w:rsidRDefault="00DA630B" w:rsidP="00862C8B">
            <w:pPr>
              <w:spacing w:after="39"/>
              <w:jc w:val="center"/>
              <w:rPr>
                <w:sz w:val="18"/>
                <w:szCs w:val="18"/>
              </w:rPr>
            </w:pPr>
          </w:p>
          <w:p w:rsidR="00DA630B" w:rsidRPr="00D95581" w:rsidRDefault="00DA630B" w:rsidP="00862C8B">
            <w:pPr>
              <w:spacing w:after="3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Pr="00B6390E">
              <w:rPr>
                <w:kern w:val="36"/>
                <w:sz w:val="16"/>
                <w:szCs w:val="16"/>
              </w:rPr>
              <w:t xml:space="preserve">МО МВД РФ </w:t>
            </w:r>
            <w:r>
              <w:rPr>
                <w:kern w:val="36"/>
                <w:sz w:val="16"/>
                <w:szCs w:val="16"/>
              </w:rPr>
              <w:t>Читинского района</w:t>
            </w:r>
            <w:r w:rsidRPr="00D95581">
              <w:rPr>
                <w:sz w:val="16"/>
                <w:szCs w:val="16"/>
                <w:lang w:eastAsia="en-US"/>
              </w:rPr>
              <w:t>, М</w:t>
            </w:r>
            <w:r>
              <w:rPr>
                <w:sz w:val="16"/>
                <w:szCs w:val="16"/>
                <w:lang w:eastAsia="en-US"/>
              </w:rPr>
              <w:t>Б</w:t>
            </w:r>
            <w:r w:rsidRPr="00D95581">
              <w:rPr>
                <w:sz w:val="16"/>
                <w:szCs w:val="16"/>
                <w:lang w:eastAsia="en-US"/>
              </w:rPr>
              <w:t>УК «</w:t>
            </w:r>
            <w:r>
              <w:rPr>
                <w:sz w:val="16"/>
                <w:szCs w:val="16"/>
                <w:lang w:eastAsia="en-US"/>
              </w:rPr>
              <w:t>Родник</w:t>
            </w:r>
            <w:r w:rsidRPr="00D95581">
              <w:rPr>
                <w:sz w:val="16"/>
                <w:szCs w:val="16"/>
                <w:lang w:eastAsia="en-US"/>
              </w:rPr>
              <w:t xml:space="preserve">» (по согласованию), </w:t>
            </w:r>
          </w:p>
          <w:p w:rsidR="00DA630B" w:rsidRPr="00D95581" w:rsidRDefault="00DA630B" w:rsidP="00862C8B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9558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</w:tr>
      <w:tr w:rsidR="00DA630B" w:rsidRPr="00D95581" w:rsidTr="00DA630B">
        <w:trPr>
          <w:trHeight w:hRule="exact"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spacing w:after="46"/>
            </w:pPr>
            <w:r w:rsidRPr="00D95581">
              <w:rPr>
                <w:sz w:val="22"/>
                <w:szCs w:val="22"/>
              </w:rPr>
              <w:t>Распространение среди населения  всех типов методических рекомендаций по разъяснению общественной опасности любых форм экстремизма</w:t>
            </w:r>
          </w:p>
          <w:p w:rsidR="00DA630B" w:rsidRPr="00D95581" w:rsidRDefault="00DA630B" w:rsidP="00862C8B">
            <w:pPr>
              <w:spacing w:after="3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B6390E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Pr="00B6390E">
              <w:rPr>
                <w:kern w:val="36"/>
                <w:sz w:val="16"/>
                <w:szCs w:val="16"/>
              </w:rPr>
              <w:t xml:space="preserve">МО МВД РФ </w:t>
            </w:r>
            <w:r>
              <w:rPr>
                <w:kern w:val="36"/>
                <w:sz w:val="16"/>
                <w:szCs w:val="16"/>
              </w:rPr>
              <w:t>Читинского района</w:t>
            </w:r>
          </w:p>
          <w:p w:rsidR="00DA630B" w:rsidRPr="00D95581" w:rsidRDefault="00DA630B" w:rsidP="00862C8B">
            <w:pPr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9558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</w:tr>
      <w:tr w:rsidR="00DA630B" w:rsidRPr="00D95581" w:rsidTr="00862C8B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4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rPr>
                <w:b/>
                <w:lang w:eastAsia="en-US"/>
              </w:rPr>
            </w:pPr>
            <w:r w:rsidRPr="00D95581">
              <w:rPr>
                <w:b/>
                <w:sz w:val="22"/>
                <w:szCs w:val="22"/>
              </w:rPr>
              <w:t>Задача 3</w:t>
            </w:r>
            <w:r w:rsidRPr="00D95581">
              <w:rPr>
                <w:b/>
                <w:spacing w:val="3"/>
              </w:rPr>
              <w:t xml:space="preserve"> Создание условий для социальной адаптации, социализации, социальной реабилитации</w:t>
            </w:r>
          </w:p>
        </w:tc>
      </w:tr>
      <w:tr w:rsidR="00DA630B" w:rsidRPr="00D95581" w:rsidTr="00DA630B">
        <w:trPr>
          <w:trHeight w:hRule="exact"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rPr>
                <w:b/>
              </w:rPr>
            </w:pPr>
            <w:r w:rsidRPr="00D95581">
              <w:rPr>
                <w:sz w:val="18"/>
                <w:szCs w:val="18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jc w:val="both"/>
              <w:rPr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Администрация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9558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1.3.1</w:t>
            </w:r>
          </w:p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</w:tr>
      <w:tr w:rsidR="00DA630B" w:rsidRPr="00D95581" w:rsidTr="00DA630B">
        <w:trPr>
          <w:trHeight w:hRule="exact"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spacing w:before="107"/>
              <w:rPr>
                <w:b/>
                <w:sz w:val="18"/>
                <w:szCs w:val="18"/>
              </w:rPr>
            </w:pPr>
            <w:r w:rsidRPr="00D95581">
              <w:rPr>
                <w:sz w:val="18"/>
                <w:szCs w:val="18"/>
              </w:rPr>
              <w:t xml:space="preserve">Обеспечение  содействия включению подростков «группы риска» в творческие, спортивные, оздоровительные и иные программы и мероприятия </w:t>
            </w:r>
          </w:p>
          <w:p w:rsidR="00DA630B" w:rsidRPr="00D95581" w:rsidRDefault="00DA630B" w:rsidP="00862C8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Администрация поселения, М</w:t>
            </w:r>
            <w:r>
              <w:rPr>
                <w:sz w:val="16"/>
                <w:szCs w:val="16"/>
                <w:lang w:eastAsia="en-US"/>
              </w:rPr>
              <w:t>Б</w:t>
            </w:r>
            <w:r w:rsidRPr="00D95581">
              <w:rPr>
                <w:sz w:val="16"/>
                <w:szCs w:val="16"/>
                <w:lang w:eastAsia="en-US"/>
              </w:rPr>
              <w:t>УК «</w:t>
            </w:r>
            <w:r>
              <w:rPr>
                <w:sz w:val="16"/>
                <w:szCs w:val="16"/>
                <w:lang w:eastAsia="en-US"/>
              </w:rPr>
              <w:t>Родник</w:t>
            </w:r>
            <w:r w:rsidRPr="00D95581">
              <w:rPr>
                <w:sz w:val="16"/>
                <w:szCs w:val="16"/>
                <w:lang w:eastAsia="en-US"/>
              </w:rPr>
              <w:t>»</w:t>
            </w:r>
            <w:r>
              <w:rPr>
                <w:sz w:val="16"/>
                <w:szCs w:val="16"/>
                <w:lang w:eastAsia="en-US"/>
              </w:rPr>
              <w:t xml:space="preserve">, спортивные клубы поселения </w:t>
            </w:r>
            <w:r w:rsidRPr="00D95581">
              <w:rPr>
                <w:sz w:val="16"/>
                <w:szCs w:val="16"/>
                <w:lang w:eastAsia="en-US"/>
              </w:rPr>
              <w:t xml:space="preserve"> (по согласованию), </w:t>
            </w:r>
          </w:p>
          <w:p w:rsidR="00DA630B" w:rsidRPr="00D95581" w:rsidRDefault="00DA630B" w:rsidP="00862C8B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D9558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1.3.1</w:t>
            </w:r>
          </w:p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</w:tr>
      <w:tr w:rsidR="00DA630B" w:rsidRPr="00D95581" w:rsidTr="00DA630B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spacing w:before="107"/>
              <w:rPr>
                <w:sz w:val="18"/>
                <w:szCs w:val="18"/>
              </w:rPr>
            </w:pPr>
            <w:r w:rsidRPr="00D95581">
              <w:rPr>
                <w:sz w:val="18"/>
                <w:szCs w:val="18"/>
              </w:rPr>
              <w:t xml:space="preserve">Трудоустройство и оказание социальной помощи </w:t>
            </w:r>
            <w:proofErr w:type="spellStart"/>
            <w:r w:rsidRPr="00D95581">
              <w:rPr>
                <w:sz w:val="18"/>
                <w:szCs w:val="18"/>
              </w:rPr>
              <w:t>лицам</w:t>
            </w:r>
            <w:proofErr w:type="gramStart"/>
            <w:r w:rsidRPr="00D95581">
              <w:rPr>
                <w:sz w:val="18"/>
                <w:szCs w:val="18"/>
              </w:rPr>
              <w:t>,о</w:t>
            </w:r>
            <w:proofErr w:type="gramEnd"/>
            <w:r w:rsidRPr="00D95581">
              <w:rPr>
                <w:sz w:val="18"/>
                <w:szCs w:val="18"/>
              </w:rPr>
              <w:t>свободившимся</w:t>
            </w:r>
            <w:proofErr w:type="spellEnd"/>
            <w:r w:rsidRPr="00D95581">
              <w:rPr>
                <w:sz w:val="18"/>
                <w:szCs w:val="18"/>
              </w:rPr>
              <w:t xml:space="preserve"> из мест лишения свободы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jc w:val="both"/>
              <w:rPr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Администрация поселения</w:t>
            </w:r>
            <w:r>
              <w:rPr>
                <w:sz w:val="16"/>
                <w:szCs w:val="16"/>
                <w:lang w:eastAsia="en-US"/>
              </w:rPr>
              <w:t>, специалисты по социальной работе (по 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9558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1.3.1</w:t>
            </w:r>
          </w:p>
          <w:p w:rsidR="00DA630B" w:rsidRPr="00D95581" w:rsidRDefault="00DA630B" w:rsidP="00862C8B">
            <w:r w:rsidRPr="00D95581"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</w:tr>
      <w:tr w:rsidR="00DA630B" w:rsidRPr="00D95581" w:rsidTr="00862C8B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4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rPr>
                <w:b/>
                <w:shd w:val="clear" w:color="auto" w:fill="FFFFFF"/>
              </w:rPr>
            </w:pPr>
            <w:r w:rsidRPr="00D95581">
              <w:rPr>
                <w:b/>
                <w:sz w:val="22"/>
                <w:szCs w:val="22"/>
                <w:lang w:eastAsia="en-US"/>
              </w:rPr>
              <w:t xml:space="preserve">Задача 4 </w:t>
            </w:r>
            <w:r w:rsidRPr="00D95581">
              <w:rPr>
                <w:b/>
                <w:spacing w:val="3"/>
              </w:rPr>
              <w:t>Оказание помощи лицам, пострадавшим от правонарушений  и подверженным риску стать таковыми</w:t>
            </w:r>
          </w:p>
          <w:p w:rsidR="00DA630B" w:rsidRPr="00D95581" w:rsidRDefault="00DA630B" w:rsidP="00862C8B">
            <w:pPr>
              <w:rPr>
                <w:lang w:eastAsia="en-US"/>
              </w:rPr>
            </w:pPr>
          </w:p>
        </w:tc>
      </w:tr>
      <w:tr w:rsidR="00DA630B" w:rsidRPr="00D95581" w:rsidTr="00DA630B">
        <w:trPr>
          <w:trHeight w:hRule="exact"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pStyle w:val="a8"/>
              <w:rPr>
                <w:rStyle w:val="a6"/>
                <w:b w:val="0"/>
                <w:sz w:val="18"/>
                <w:szCs w:val="18"/>
              </w:rPr>
            </w:pPr>
            <w:r w:rsidRPr="00D95581">
              <w:rPr>
                <w:rStyle w:val="a6"/>
                <w:sz w:val="18"/>
                <w:szCs w:val="18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jc w:val="both"/>
              <w:rPr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Администрация поселения</w:t>
            </w:r>
            <w:r>
              <w:rPr>
                <w:sz w:val="16"/>
                <w:szCs w:val="16"/>
                <w:lang w:eastAsia="en-US"/>
              </w:rPr>
              <w:t xml:space="preserve">, Совет по профилактике правонарушений </w:t>
            </w:r>
            <w:proofErr w:type="spellStart"/>
            <w:r>
              <w:rPr>
                <w:sz w:val="16"/>
                <w:szCs w:val="16"/>
                <w:lang w:eastAsia="en-US"/>
              </w:rPr>
              <w:t>гп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«Новокручининское»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9558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</w:tr>
      <w:tr w:rsidR="00DA630B" w:rsidRPr="00D95581" w:rsidTr="00DA630B">
        <w:trPr>
          <w:trHeight w:hRule="exact" w:val="1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pStyle w:val="a8"/>
              <w:rPr>
                <w:rStyle w:val="a6"/>
                <w:b w:val="0"/>
                <w:sz w:val="18"/>
                <w:szCs w:val="18"/>
              </w:rPr>
            </w:pPr>
            <w:r w:rsidRPr="00D95581">
              <w:rPr>
                <w:sz w:val="18"/>
                <w:szCs w:val="18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B6390E" w:rsidRDefault="00DA630B" w:rsidP="00862C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Pr="00B6390E">
              <w:rPr>
                <w:kern w:val="36"/>
                <w:sz w:val="16"/>
                <w:szCs w:val="16"/>
              </w:rPr>
              <w:t xml:space="preserve">МО МВД РФ </w:t>
            </w:r>
            <w:r>
              <w:rPr>
                <w:kern w:val="36"/>
                <w:sz w:val="16"/>
                <w:szCs w:val="16"/>
              </w:rPr>
              <w:t>Читинского района</w:t>
            </w:r>
          </w:p>
          <w:p w:rsidR="00DA630B" w:rsidRPr="00D95581" w:rsidRDefault="00DA630B" w:rsidP="00862C8B">
            <w:pPr>
              <w:jc w:val="both"/>
              <w:rPr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9558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</w:tr>
      <w:tr w:rsidR="00DA630B" w:rsidRPr="00D95581" w:rsidTr="00DA630B">
        <w:trPr>
          <w:trHeight w:hRule="exact"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jc w:val="center"/>
              <w:rPr>
                <w:rStyle w:val="a6"/>
                <w:sz w:val="18"/>
                <w:szCs w:val="18"/>
              </w:rPr>
            </w:pPr>
            <w:r w:rsidRPr="00D95581">
              <w:rPr>
                <w:rStyle w:val="FontStyle11"/>
                <w:sz w:val="18"/>
                <w:szCs w:val="18"/>
              </w:rPr>
              <w:t>Проведение профилактических рейдов направленных на пресечение  и недопущение  противоправных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jc w:val="both"/>
              <w:rPr>
                <w:lang w:eastAsia="en-US"/>
              </w:rPr>
            </w:pPr>
            <w:r w:rsidRPr="00D95581">
              <w:rPr>
                <w:sz w:val="16"/>
                <w:szCs w:val="16"/>
                <w:lang w:eastAsia="en-US"/>
              </w:rPr>
              <w:t>Администрация поселения</w:t>
            </w:r>
            <w:r>
              <w:rPr>
                <w:sz w:val="16"/>
                <w:szCs w:val="16"/>
                <w:lang w:eastAsia="en-US"/>
              </w:rPr>
              <w:t xml:space="preserve">, Совет по профилактике правонарушений </w:t>
            </w:r>
            <w:proofErr w:type="spellStart"/>
            <w:r>
              <w:rPr>
                <w:sz w:val="16"/>
                <w:szCs w:val="16"/>
                <w:lang w:eastAsia="en-US"/>
              </w:rPr>
              <w:t>гп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«Новокручининское»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95581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r w:rsidRPr="00D95581">
              <w:rPr>
                <w:lang w:eastAsia="en-US"/>
              </w:rPr>
              <w:t>0,0</w:t>
            </w:r>
          </w:p>
        </w:tc>
      </w:tr>
      <w:tr w:rsidR="00DA630B" w:rsidRPr="00D95581" w:rsidTr="00DA630B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spacing w:line="260" w:lineRule="exact"/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30B" w:rsidRPr="00D95581" w:rsidRDefault="00DA630B" w:rsidP="00862C8B">
            <w:pPr>
              <w:jc w:val="center"/>
              <w:rPr>
                <w:rStyle w:val="FontStyle11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0B" w:rsidRPr="00D95581" w:rsidRDefault="00DA630B" w:rsidP="00862C8B">
            <w:pPr>
              <w:rPr>
                <w:lang w:eastAsia="en-US"/>
              </w:rPr>
            </w:pPr>
            <w:r w:rsidRPr="00D95581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DA630B" w:rsidRPr="00D95581" w:rsidRDefault="00DA630B" w:rsidP="00DA630B">
      <w:pPr>
        <w:rPr>
          <w:sz w:val="22"/>
          <w:szCs w:val="22"/>
        </w:rPr>
      </w:pPr>
    </w:p>
    <w:p w:rsidR="00DA630B" w:rsidRPr="00D95581" w:rsidRDefault="00DA630B" w:rsidP="00DA630B">
      <w:pPr>
        <w:rPr>
          <w:sz w:val="22"/>
          <w:szCs w:val="22"/>
        </w:rPr>
      </w:pPr>
    </w:p>
    <w:p w:rsidR="00DA630B" w:rsidRPr="00D95581" w:rsidRDefault="00DA630B" w:rsidP="00DA630B">
      <w:pPr>
        <w:rPr>
          <w:sz w:val="22"/>
          <w:szCs w:val="22"/>
        </w:rPr>
      </w:pPr>
    </w:p>
    <w:p w:rsidR="00DA630B" w:rsidRPr="00D95581" w:rsidRDefault="00DA630B" w:rsidP="00DA630B">
      <w:pPr>
        <w:jc w:val="center"/>
        <w:rPr>
          <w:sz w:val="22"/>
          <w:szCs w:val="22"/>
        </w:rPr>
      </w:pPr>
    </w:p>
    <w:p w:rsidR="00DA630B" w:rsidRPr="00D95581" w:rsidRDefault="00DA630B" w:rsidP="00DA630B">
      <w:pPr>
        <w:jc w:val="center"/>
        <w:rPr>
          <w:sz w:val="22"/>
          <w:szCs w:val="22"/>
        </w:rPr>
      </w:pPr>
    </w:p>
    <w:p w:rsidR="00DA630B" w:rsidRPr="00D95581" w:rsidRDefault="00DA630B" w:rsidP="00DA630B">
      <w:pPr>
        <w:jc w:val="center"/>
        <w:rPr>
          <w:sz w:val="22"/>
          <w:szCs w:val="22"/>
        </w:rPr>
      </w:pPr>
    </w:p>
    <w:p w:rsidR="00DA630B" w:rsidRPr="00D95581" w:rsidRDefault="00DA630B" w:rsidP="00DA630B">
      <w:pPr>
        <w:jc w:val="center"/>
        <w:rPr>
          <w:sz w:val="22"/>
          <w:szCs w:val="22"/>
        </w:rPr>
      </w:pPr>
    </w:p>
    <w:p w:rsidR="00DA630B" w:rsidRPr="00D95581" w:rsidRDefault="00DA630B" w:rsidP="00DA630B">
      <w:pPr>
        <w:jc w:val="center"/>
        <w:rPr>
          <w:sz w:val="22"/>
          <w:szCs w:val="22"/>
        </w:rPr>
      </w:pPr>
    </w:p>
    <w:p w:rsidR="00DA630B" w:rsidRPr="0091670D" w:rsidRDefault="00DA630B" w:rsidP="00DA630B">
      <w:pPr>
        <w:tabs>
          <w:tab w:val="left" w:pos="3261"/>
          <w:tab w:val="left" w:pos="4820"/>
        </w:tabs>
      </w:pPr>
    </w:p>
    <w:p w:rsidR="00A8777C" w:rsidRPr="00D95581" w:rsidRDefault="00A8777C" w:rsidP="00DA630B">
      <w:pPr>
        <w:ind w:hanging="567"/>
        <w:jc w:val="center"/>
        <w:rPr>
          <w:sz w:val="22"/>
          <w:szCs w:val="22"/>
        </w:rPr>
      </w:pPr>
    </w:p>
    <w:sectPr w:rsidR="00A8777C" w:rsidRPr="00D95581" w:rsidSect="00DA630B">
      <w:pgSz w:w="16838" w:h="11906" w:orient="landscape"/>
      <w:pgMar w:top="1701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285F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69F7F4B"/>
    <w:multiLevelType w:val="multilevel"/>
    <w:tmpl w:val="719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C52E35"/>
    <w:multiLevelType w:val="multilevel"/>
    <w:tmpl w:val="A6405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B125587"/>
    <w:multiLevelType w:val="multilevel"/>
    <w:tmpl w:val="E602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C92FE6"/>
    <w:multiLevelType w:val="hybridMultilevel"/>
    <w:tmpl w:val="EFCE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339"/>
    <w:rsid w:val="00036772"/>
    <w:rsid w:val="00036E26"/>
    <w:rsid w:val="00057F60"/>
    <w:rsid w:val="00061828"/>
    <w:rsid w:val="000B21B4"/>
    <w:rsid w:val="000C7636"/>
    <w:rsid w:val="00154526"/>
    <w:rsid w:val="001625F8"/>
    <w:rsid w:val="00181E2B"/>
    <w:rsid w:val="00184952"/>
    <w:rsid w:val="00185A5C"/>
    <w:rsid w:val="001A5BCB"/>
    <w:rsid w:val="001B1F98"/>
    <w:rsid w:val="001C61A2"/>
    <w:rsid w:val="001C7AD0"/>
    <w:rsid w:val="001D41DD"/>
    <w:rsid w:val="002615E8"/>
    <w:rsid w:val="00266773"/>
    <w:rsid w:val="002846F2"/>
    <w:rsid w:val="00290A74"/>
    <w:rsid w:val="002F3E4F"/>
    <w:rsid w:val="0031287F"/>
    <w:rsid w:val="003237DC"/>
    <w:rsid w:val="003476A8"/>
    <w:rsid w:val="003620FC"/>
    <w:rsid w:val="00371828"/>
    <w:rsid w:val="003C45C2"/>
    <w:rsid w:val="00435021"/>
    <w:rsid w:val="00435B35"/>
    <w:rsid w:val="004402DC"/>
    <w:rsid w:val="00440D9A"/>
    <w:rsid w:val="00443270"/>
    <w:rsid w:val="004565DC"/>
    <w:rsid w:val="004A4090"/>
    <w:rsid w:val="00502CCB"/>
    <w:rsid w:val="005263E2"/>
    <w:rsid w:val="00540F7D"/>
    <w:rsid w:val="005460C0"/>
    <w:rsid w:val="00547F59"/>
    <w:rsid w:val="005918EE"/>
    <w:rsid w:val="00592712"/>
    <w:rsid w:val="005B5206"/>
    <w:rsid w:val="005C38D4"/>
    <w:rsid w:val="00647D98"/>
    <w:rsid w:val="0066448B"/>
    <w:rsid w:val="0066543A"/>
    <w:rsid w:val="006A78BA"/>
    <w:rsid w:val="006D6254"/>
    <w:rsid w:val="006E2B09"/>
    <w:rsid w:val="00715830"/>
    <w:rsid w:val="0072443F"/>
    <w:rsid w:val="007C2A54"/>
    <w:rsid w:val="007C6724"/>
    <w:rsid w:val="008037D9"/>
    <w:rsid w:val="00850C03"/>
    <w:rsid w:val="00885DA3"/>
    <w:rsid w:val="008C41F3"/>
    <w:rsid w:val="008F3627"/>
    <w:rsid w:val="008F691A"/>
    <w:rsid w:val="00900BF3"/>
    <w:rsid w:val="00930F85"/>
    <w:rsid w:val="00952E51"/>
    <w:rsid w:val="00954413"/>
    <w:rsid w:val="009661D2"/>
    <w:rsid w:val="00A25859"/>
    <w:rsid w:val="00A53DA9"/>
    <w:rsid w:val="00A64C41"/>
    <w:rsid w:val="00A64EC4"/>
    <w:rsid w:val="00A71E7D"/>
    <w:rsid w:val="00A8777C"/>
    <w:rsid w:val="00AD68C2"/>
    <w:rsid w:val="00B158C9"/>
    <w:rsid w:val="00B20338"/>
    <w:rsid w:val="00B40039"/>
    <w:rsid w:val="00B6390E"/>
    <w:rsid w:val="00B8092F"/>
    <w:rsid w:val="00B858AF"/>
    <w:rsid w:val="00B8738B"/>
    <w:rsid w:val="00BC503E"/>
    <w:rsid w:val="00BD634A"/>
    <w:rsid w:val="00BF04A5"/>
    <w:rsid w:val="00BF3338"/>
    <w:rsid w:val="00BF5993"/>
    <w:rsid w:val="00C07824"/>
    <w:rsid w:val="00C12966"/>
    <w:rsid w:val="00C60586"/>
    <w:rsid w:val="00C906DF"/>
    <w:rsid w:val="00CB12CA"/>
    <w:rsid w:val="00CB35AE"/>
    <w:rsid w:val="00CC024A"/>
    <w:rsid w:val="00CC369A"/>
    <w:rsid w:val="00CE02D2"/>
    <w:rsid w:val="00CE208B"/>
    <w:rsid w:val="00CF011A"/>
    <w:rsid w:val="00D02BF4"/>
    <w:rsid w:val="00D66FF4"/>
    <w:rsid w:val="00D91874"/>
    <w:rsid w:val="00D95581"/>
    <w:rsid w:val="00DA630B"/>
    <w:rsid w:val="00DB519D"/>
    <w:rsid w:val="00E13FA2"/>
    <w:rsid w:val="00E33C67"/>
    <w:rsid w:val="00E67304"/>
    <w:rsid w:val="00E81893"/>
    <w:rsid w:val="00EB464D"/>
    <w:rsid w:val="00EC68FB"/>
    <w:rsid w:val="00F00339"/>
    <w:rsid w:val="00F512AA"/>
    <w:rsid w:val="00F677A9"/>
    <w:rsid w:val="00F8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F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78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078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1F98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0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F512AA"/>
    <w:rPr>
      <w:rFonts w:cs="Times New Roman"/>
    </w:rPr>
  </w:style>
  <w:style w:type="character" w:styleId="a3">
    <w:name w:val="Hyperlink"/>
    <w:uiPriority w:val="99"/>
    <w:semiHidden/>
    <w:rsid w:val="00F512AA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1B1F98"/>
    <w:rPr>
      <w:rFonts w:cs="Times New Roman"/>
      <w:color w:val="106BBE"/>
    </w:rPr>
  </w:style>
  <w:style w:type="paragraph" w:customStyle="1" w:styleId="a5">
    <w:name w:val="Знак"/>
    <w:basedOn w:val="a"/>
    <w:uiPriority w:val="99"/>
    <w:rsid w:val="001B1F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B858AF"/>
    <w:rPr>
      <w:rFonts w:ascii="Times New Roman" w:hAnsi="Times New Roman"/>
      <w:sz w:val="26"/>
    </w:rPr>
  </w:style>
  <w:style w:type="character" w:styleId="a6">
    <w:name w:val="Strong"/>
    <w:uiPriority w:val="99"/>
    <w:qFormat/>
    <w:rsid w:val="00BF5993"/>
    <w:rPr>
      <w:rFonts w:cs="Times New Roman"/>
      <w:b/>
      <w:bCs/>
    </w:rPr>
  </w:style>
  <w:style w:type="paragraph" w:styleId="a7">
    <w:name w:val="No Spacing"/>
    <w:uiPriority w:val="99"/>
    <w:qFormat/>
    <w:rsid w:val="00BF599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CC024A"/>
    <w:pPr>
      <w:spacing w:before="107" w:after="107"/>
    </w:pPr>
    <w:rPr>
      <w:rFonts w:ascii="Tahoma" w:hAnsi="Tahoma" w:cs="Tahoma"/>
    </w:rPr>
  </w:style>
  <w:style w:type="character" w:customStyle="1" w:styleId="a9">
    <w:name w:val="Основной текст + Полужирный"/>
    <w:uiPriority w:val="99"/>
    <w:rsid w:val="00DB519D"/>
    <w:rPr>
      <w:rFonts w:ascii="Arial Unicode MS" w:hAnsi="Arial Unicode MS" w:cs="Arial Unicode MS"/>
      <w:b/>
      <w:bCs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rsid w:val="00DB5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B519D"/>
    <w:rPr>
      <w:rFonts w:ascii="Tahoma" w:hAnsi="Tahoma" w:cs="Tahoma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A71E7D"/>
    <w:rPr>
      <w:b/>
      <w:color w:val="26282F"/>
    </w:rPr>
  </w:style>
  <w:style w:type="character" w:customStyle="1" w:styleId="20">
    <w:name w:val="Заголовок 2 Знак"/>
    <w:link w:val="2"/>
    <w:semiHidden/>
    <w:rsid w:val="00C07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C07824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B2D5-B73B-45CF-B901-D5AC5C2B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home</cp:lastModifiedBy>
  <cp:revision>6</cp:revision>
  <cp:lastPrinted>2016-09-22T11:55:00Z</cp:lastPrinted>
  <dcterms:created xsi:type="dcterms:W3CDTF">2020-10-19T04:04:00Z</dcterms:created>
  <dcterms:modified xsi:type="dcterms:W3CDTF">2020-10-19T07:50:00Z</dcterms:modified>
</cp:coreProperties>
</file>