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828"/>
        <w:tblW w:w="0" w:type="auto"/>
        <w:tblLook w:val="01E0" w:firstRow="1" w:lastRow="1" w:firstColumn="1" w:lastColumn="1" w:noHBand="0" w:noVBand="0"/>
      </w:tblPr>
      <w:tblGrid>
        <w:gridCol w:w="9547"/>
      </w:tblGrid>
      <w:tr w:rsidR="00FF579E" w:rsidTr="00FF579E">
        <w:trPr>
          <w:trHeight w:val="830"/>
        </w:trPr>
        <w:tc>
          <w:tcPr>
            <w:tcW w:w="9547" w:type="dxa"/>
            <w:hideMark/>
          </w:tcPr>
          <w:p w:rsidR="00FF579E" w:rsidRPr="00FF579E" w:rsidRDefault="00FF579E" w:rsidP="00FF579E">
            <w:pPr>
              <w:tabs>
                <w:tab w:val="left" w:pos="1560"/>
                <w:tab w:val="center" w:pos="4677"/>
              </w:tabs>
              <w:spacing w:line="276" w:lineRule="auto"/>
              <w:ind w:left="-284"/>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Pr="00FF579E">
              <w:rPr>
                <w:rFonts w:ascii="Times New Roman" w:hAnsi="Times New Roman" w:cs="Times New Roman"/>
                <w:sz w:val="28"/>
                <w:szCs w:val="28"/>
                <w:lang w:eastAsia="en-US"/>
              </w:rPr>
              <w:t>Забайкальский край</w:t>
            </w:r>
          </w:p>
          <w:p w:rsidR="00FF579E" w:rsidRPr="00FF579E" w:rsidRDefault="00FF579E" w:rsidP="00FF579E">
            <w:pPr>
              <w:widowControl w:val="0"/>
              <w:suppressAutoHyphens/>
              <w:autoSpaceDE w:val="0"/>
              <w:autoSpaceDN w:val="0"/>
              <w:adjustRightInd w:val="0"/>
              <w:spacing w:after="200" w:line="276" w:lineRule="auto"/>
              <w:ind w:left="-284" w:firstLine="720"/>
              <w:jc w:val="center"/>
              <w:rPr>
                <w:rFonts w:ascii="Times New Roman" w:eastAsia="Times New Roman" w:hAnsi="Times New Roman" w:cs="Times New Roman"/>
                <w:sz w:val="28"/>
                <w:szCs w:val="28"/>
                <w:lang w:eastAsia="en-US"/>
              </w:rPr>
            </w:pPr>
            <w:r w:rsidRPr="00FF579E">
              <w:rPr>
                <w:rFonts w:ascii="Times New Roman" w:hAnsi="Times New Roman" w:cs="Times New Roman"/>
                <w:sz w:val="28"/>
                <w:szCs w:val="28"/>
                <w:lang w:eastAsia="en-US"/>
              </w:rPr>
              <w:t>Муниципальный район «Читинский район»</w:t>
            </w:r>
          </w:p>
        </w:tc>
      </w:tr>
      <w:tr w:rsidR="00FF579E" w:rsidTr="00FF579E">
        <w:trPr>
          <w:trHeight w:val="561"/>
        </w:trPr>
        <w:tc>
          <w:tcPr>
            <w:tcW w:w="9547" w:type="dxa"/>
            <w:hideMark/>
          </w:tcPr>
          <w:p w:rsidR="00FF579E" w:rsidRPr="00FF579E" w:rsidRDefault="00FF579E" w:rsidP="00FF579E">
            <w:pPr>
              <w:widowControl w:val="0"/>
              <w:suppressAutoHyphens/>
              <w:autoSpaceDE w:val="0"/>
              <w:autoSpaceDN w:val="0"/>
              <w:adjustRightInd w:val="0"/>
              <w:spacing w:after="200" w:line="276" w:lineRule="auto"/>
              <w:ind w:left="-284" w:firstLine="720"/>
              <w:jc w:val="center"/>
              <w:rPr>
                <w:rFonts w:ascii="Times New Roman" w:eastAsia="Times New Roman" w:hAnsi="Times New Roman" w:cs="Times New Roman"/>
                <w:b/>
                <w:sz w:val="28"/>
                <w:szCs w:val="28"/>
                <w:lang w:eastAsia="en-US"/>
              </w:rPr>
            </w:pPr>
            <w:r w:rsidRPr="00FF579E">
              <w:rPr>
                <w:rFonts w:ascii="Times New Roman" w:hAnsi="Times New Roman" w:cs="Times New Roman"/>
                <w:b/>
                <w:sz w:val="28"/>
                <w:szCs w:val="28"/>
                <w:lang w:eastAsia="en-US"/>
              </w:rPr>
              <w:t>Совет городского поселения «Новокручининское»</w:t>
            </w:r>
          </w:p>
        </w:tc>
      </w:tr>
      <w:tr w:rsidR="00FF579E" w:rsidTr="00FF579E">
        <w:trPr>
          <w:trHeight w:val="550"/>
        </w:trPr>
        <w:tc>
          <w:tcPr>
            <w:tcW w:w="9547" w:type="dxa"/>
            <w:hideMark/>
          </w:tcPr>
          <w:p w:rsidR="00FF579E" w:rsidRPr="00FF579E" w:rsidRDefault="00FF579E" w:rsidP="00FF579E">
            <w:pPr>
              <w:widowControl w:val="0"/>
              <w:suppressAutoHyphens/>
              <w:autoSpaceDE w:val="0"/>
              <w:autoSpaceDN w:val="0"/>
              <w:adjustRightInd w:val="0"/>
              <w:spacing w:after="200" w:line="276" w:lineRule="auto"/>
              <w:ind w:left="-284" w:firstLine="720"/>
              <w:jc w:val="center"/>
              <w:rPr>
                <w:rFonts w:ascii="Times New Roman" w:eastAsia="Times New Roman" w:hAnsi="Times New Roman" w:cs="Times New Roman"/>
                <w:b/>
                <w:sz w:val="28"/>
                <w:szCs w:val="28"/>
                <w:lang w:eastAsia="en-US"/>
              </w:rPr>
            </w:pPr>
            <w:r w:rsidRPr="00FF579E">
              <w:rPr>
                <w:rFonts w:ascii="Times New Roman" w:hAnsi="Times New Roman" w:cs="Times New Roman"/>
                <w:b/>
                <w:sz w:val="28"/>
                <w:szCs w:val="28"/>
                <w:lang w:eastAsia="en-US"/>
              </w:rPr>
              <w:t>РЕШЕНИЕ</w:t>
            </w:r>
          </w:p>
        </w:tc>
      </w:tr>
      <w:tr w:rsidR="00FF579E" w:rsidTr="00FF579E">
        <w:tc>
          <w:tcPr>
            <w:tcW w:w="9547" w:type="dxa"/>
            <w:hideMark/>
          </w:tcPr>
          <w:p w:rsidR="00FF579E" w:rsidRPr="00FF579E" w:rsidRDefault="00FF579E" w:rsidP="0070538E">
            <w:pPr>
              <w:widowControl w:val="0"/>
              <w:suppressAutoHyphens/>
              <w:autoSpaceDE w:val="0"/>
              <w:autoSpaceDN w:val="0"/>
              <w:adjustRightInd w:val="0"/>
              <w:spacing w:after="200" w:line="276" w:lineRule="auto"/>
              <w:ind w:left="-284"/>
              <w:jc w:val="both"/>
              <w:rPr>
                <w:rFonts w:ascii="Times New Roman" w:eastAsia="Times New Roman" w:hAnsi="Times New Roman" w:cs="Times New Roman"/>
                <w:sz w:val="28"/>
                <w:szCs w:val="28"/>
                <w:lang w:eastAsia="en-US"/>
              </w:rPr>
            </w:pPr>
            <w:r w:rsidRPr="00FF579E">
              <w:rPr>
                <w:rFonts w:ascii="Times New Roman" w:hAnsi="Times New Roman" w:cs="Times New Roman"/>
                <w:sz w:val="28"/>
                <w:szCs w:val="28"/>
                <w:lang w:eastAsia="en-US"/>
              </w:rPr>
              <w:t xml:space="preserve">     08 ноября 2023 года                                          </w:t>
            </w:r>
            <w:r w:rsidR="0070538E">
              <w:rPr>
                <w:rFonts w:ascii="Times New Roman" w:hAnsi="Times New Roman" w:cs="Times New Roman"/>
                <w:sz w:val="28"/>
                <w:szCs w:val="28"/>
                <w:lang w:eastAsia="en-US"/>
              </w:rPr>
              <w:t xml:space="preserve"> </w:t>
            </w:r>
            <w:r w:rsidRPr="00FF579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FF579E">
              <w:rPr>
                <w:rFonts w:ascii="Times New Roman" w:hAnsi="Times New Roman" w:cs="Times New Roman"/>
                <w:sz w:val="28"/>
                <w:szCs w:val="28"/>
                <w:lang w:eastAsia="en-US"/>
              </w:rPr>
              <w:t xml:space="preserve">  № </w:t>
            </w:r>
            <w:r w:rsidR="0070538E">
              <w:rPr>
                <w:rFonts w:ascii="Times New Roman" w:hAnsi="Times New Roman" w:cs="Times New Roman"/>
                <w:sz w:val="28"/>
                <w:szCs w:val="28"/>
                <w:lang w:eastAsia="en-US"/>
              </w:rPr>
              <w:t>36</w:t>
            </w:r>
          </w:p>
        </w:tc>
      </w:tr>
    </w:tbl>
    <w:p w:rsidR="00FF579E" w:rsidRDefault="00FF579E" w:rsidP="00FF579E">
      <w:pPr>
        <w:rPr>
          <w:rFonts w:ascii="Times New Roman" w:hAnsi="Times New Roman" w:cs="Times New Roman"/>
          <w:b/>
        </w:rPr>
      </w:pPr>
    </w:p>
    <w:p w:rsidR="000B641E" w:rsidRPr="0070538E" w:rsidRDefault="00FF579E" w:rsidP="0070538E">
      <w:pPr>
        <w:jc w:val="center"/>
        <w:rPr>
          <w:rFonts w:ascii="Times New Roman" w:hAnsi="Times New Roman" w:cs="Times New Roman"/>
          <w:b/>
          <w:sz w:val="28"/>
          <w:szCs w:val="28"/>
        </w:rPr>
      </w:pPr>
      <w:r w:rsidRPr="00FF579E">
        <w:rPr>
          <w:rFonts w:ascii="Times New Roman" w:hAnsi="Times New Roman" w:cs="Times New Roman"/>
          <w:b/>
          <w:sz w:val="28"/>
          <w:szCs w:val="28"/>
        </w:rPr>
        <w:t>«</w:t>
      </w:r>
      <w:r w:rsidR="000B641E" w:rsidRPr="00FF579E">
        <w:rPr>
          <w:rFonts w:ascii="Times New Roman" w:hAnsi="Times New Roman" w:cs="Times New Roman"/>
          <w:b/>
          <w:sz w:val="28"/>
          <w:szCs w:val="28"/>
        </w:rPr>
        <w:t xml:space="preserve">Об утверждении Положения о порядке </w:t>
      </w:r>
      <w:r w:rsidR="007B5AE1" w:rsidRPr="00FF579E">
        <w:rPr>
          <w:rFonts w:ascii="Times New Roman" w:hAnsi="Times New Roman" w:cs="Times New Roman"/>
          <w:b/>
          <w:sz w:val="28"/>
          <w:szCs w:val="28"/>
        </w:rPr>
        <w:t>подготовки документации по планировке территории, разрабатываемой на основании решений органов местного самоуправления городского поселения «</w:t>
      </w:r>
      <w:r w:rsidR="00146FAF" w:rsidRPr="00FF579E">
        <w:rPr>
          <w:rFonts w:ascii="Times New Roman" w:hAnsi="Times New Roman" w:cs="Times New Roman"/>
          <w:b/>
          <w:sz w:val="28"/>
          <w:szCs w:val="28"/>
        </w:rPr>
        <w:t>Новокручининское</w:t>
      </w:r>
      <w:r w:rsidR="007B5AE1" w:rsidRPr="00FF579E">
        <w:rPr>
          <w:rFonts w:ascii="Times New Roman" w:hAnsi="Times New Roman" w:cs="Times New Roman"/>
          <w:b/>
          <w:sz w:val="28"/>
          <w:szCs w:val="28"/>
        </w:rPr>
        <w:t>»</w:t>
      </w:r>
    </w:p>
    <w:p w:rsidR="000B641E" w:rsidRPr="00FF579E" w:rsidRDefault="000B641E" w:rsidP="00FF579E">
      <w:pPr>
        <w:pStyle w:val="ConsPlusNormal"/>
        <w:widowControl/>
        <w:ind w:left="-284" w:firstLine="824"/>
        <w:jc w:val="both"/>
        <w:rPr>
          <w:rFonts w:ascii="Times New Roman" w:hAnsi="Times New Roman" w:cs="Times New Roman"/>
          <w:sz w:val="28"/>
          <w:szCs w:val="28"/>
        </w:rPr>
      </w:pPr>
      <w:proofErr w:type="gramStart"/>
      <w:r w:rsidRPr="00FF579E">
        <w:rPr>
          <w:rFonts w:ascii="Times New Roman" w:hAnsi="Times New Roman" w:cs="Times New Roman"/>
          <w:color w:val="000000" w:themeColor="text1"/>
          <w:sz w:val="28"/>
          <w:szCs w:val="28"/>
          <w:shd w:val="clear" w:color="auto" w:fill="FFFFFF"/>
        </w:rPr>
        <w:t>В соответствии с</w:t>
      </w:r>
      <w:r w:rsidR="007B5AE1" w:rsidRPr="00FF579E">
        <w:rPr>
          <w:rFonts w:ascii="Times New Roman" w:hAnsi="Times New Roman" w:cs="Times New Roman"/>
          <w:color w:val="000000" w:themeColor="text1"/>
          <w:sz w:val="28"/>
          <w:szCs w:val="28"/>
          <w:shd w:val="clear" w:color="auto" w:fill="FFFFFF"/>
        </w:rPr>
        <w:t xml:space="preserve"> частью 20</w:t>
      </w:r>
      <w:r w:rsidR="00146FAF" w:rsidRPr="00FF579E">
        <w:rPr>
          <w:rFonts w:ascii="Times New Roman" w:hAnsi="Times New Roman" w:cs="Times New Roman"/>
          <w:color w:val="000000" w:themeColor="text1"/>
          <w:sz w:val="28"/>
          <w:szCs w:val="28"/>
          <w:shd w:val="clear" w:color="auto" w:fill="FFFFFF"/>
        </w:rPr>
        <w:t xml:space="preserve"> </w:t>
      </w:r>
      <w:r w:rsidR="007B5AE1" w:rsidRPr="00FF579E">
        <w:rPr>
          <w:rFonts w:ascii="Times New Roman" w:hAnsi="Times New Roman" w:cs="Times New Roman"/>
          <w:color w:val="000000" w:themeColor="text1"/>
          <w:sz w:val="28"/>
          <w:szCs w:val="28"/>
          <w:shd w:val="clear" w:color="auto" w:fill="FFFFFF"/>
        </w:rPr>
        <w:t xml:space="preserve">ст.45 Градостроительного кодекса Российской Федерации, Федеральным законом </w:t>
      </w:r>
      <w:r w:rsidR="007B5AE1" w:rsidRPr="00FF579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7329C3" w:rsidRPr="00FF579E">
        <w:rPr>
          <w:rFonts w:ascii="Times New Roman" w:hAnsi="Times New Roman" w:cs="Times New Roman"/>
          <w:sz w:val="28"/>
          <w:szCs w:val="28"/>
        </w:rPr>
        <w:t xml:space="preserve">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во исполнение предписания Министерства строительства,  дорожного хозяйства и транспорта Забайкальского края от 0507.2023 № 15-6544, </w:t>
      </w:r>
      <w:r w:rsidR="007B5AE1" w:rsidRPr="00FF579E">
        <w:rPr>
          <w:rFonts w:ascii="Times New Roman" w:hAnsi="Times New Roman" w:cs="Times New Roman"/>
          <w:sz w:val="28"/>
          <w:szCs w:val="28"/>
        </w:rPr>
        <w:t>Уставом городского</w:t>
      </w:r>
      <w:proofErr w:type="gramEnd"/>
      <w:r w:rsidR="007B5AE1" w:rsidRPr="00FF579E">
        <w:rPr>
          <w:rFonts w:ascii="Times New Roman" w:hAnsi="Times New Roman" w:cs="Times New Roman"/>
          <w:sz w:val="28"/>
          <w:szCs w:val="28"/>
        </w:rPr>
        <w:t xml:space="preserve"> поселения «</w:t>
      </w:r>
      <w:r w:rsidR="00146FAF" w:rsidRPr="00FF579E">
        <w:rPr>
          <w:rFonts w:ascii="Times New Roman" w:hAnsi="Times New Roman" w:cs="Times New Roman"/>
          <w:sz w:val="28"/>
          <w:szCs w:val="28"/>
        </w:rPr>
        <w:t>Новокручининское</w:t>
      </w:r>
      <w:r w:rsidR="007B5AE1" w:rsidRPr="00FF579E">
        <w:rPr>
          <w:rFonts w:ascii="Times New Roman" w:hAnsi="Times New Roman" w:cs="Times New Roman"/>
          <w:sz w:val="28"/>
          <w:szCs w:val="28"/>
        </w:rPr>
        <w:t>»</w:t>
      </w:r>
      <w:r w:rsidRPr="00FF579E">
        <w:rPr>
          <w:rFonts w:ascii="Times New Roman" w:hAnsi="Times New Roman" w:cs="Times New Roman"/>
          <w:color w:val="000000" w:themeColor="text1"/>
          <w:sz w:val="28"/>
          <w:szCs w:val="28"/>
        </w:rPr>
        <w:t xml:space="preserve">, Совет </w:t>
      </w:r>
      <w:r w:rsidR="00272C51" w:rsidRPr="00FF579E">
        <w:rPr>
          <w:rFonts w:ascii="Times New Roman" w:hAnsi="Times New Roman" w:cs="Times New Roman"/>
          <w:color w:val="000000" w:themeColor="text1"/>
          <w:sz w:val="28"/>
          <w:szCs w:val="28"/>
        </w:rPr>
        <w:t>городского</w:t>
      </w:r>
      <w:r w:rsidRPr="00FF579E">
        <w:rPr>
          <w:rFonts w:ascii="Times New Roman" w:hAnsi="Times New Roman" w:cs="Times New Roman"/>
          <w:color w:val="000000" w:themeColor="text1"/>
          <w:sz w:val="28"/>
          <w:szCs w:val="28"/>
        </w:rPr>
        <w:t xml:space="preserve"> поселения</w:t>
      </w:r>
      <w:r w:rsidR="00272C51" w:rsidRPr="00FF579E">
        <w:rPr>
          <w:rFonts w:ascii="Times New Roman" w:hAnsi="Times New Roman" w:cs="Times New Roman"/>
          <w:color w:val="000000" w:themeColor="text1"/>
          <w:sz w:val="28"/>
          <w:szCs w:val="28"/>
        </w:rPr>
        <w:t xml:space="preserve"> «</w:t>
      </w:r>
      <w:r w:rsidR="00146FAF" w:rsidRPr="00FF579E">
        <w:rPr>
          <w:rFonts w:ascii="Times New Roman" w:hAnsi="Times New Roman" w:cs="Times New Roman"/>
          <w:color w:val="000000" w:themeColor="text1"/>
          <w:sz w:val="28"/>
          <w:szCs w:val="28"/>
        </w:rPr>
        <w:t>Новокручининское</w:t>
      </w:r>
      <w:r w:rsidR="00272C51" w:rsidRPr="00FF579E">
        <w:rPr>
          <w:rFonts w:ascii="Times New Roman" w:hAnsi="Times New Roman" w:cs="Times New Roman"/>
          <w:color w:val="000000" w:themeColor="text1"/>
          <w:sz w:val="28"/>
          <w:szCs w:val="28"/>
        </w:rPr>
        <w:t>»,</w:t>
      </w:r>
      <w:r w:rsidRPr="00FF579E">
        <w:rPr>
          <w:rFonts w:ascii="Times New Roman" w:hAnsi="Times New Roman" w:cs="Times New Roman"/>
          <w:color w:val="000000" w:themeColor="text1"/>
          <w:sz w:val="28"/>
          <w:szCs w:val="28"/>
        </w:rPr>
        <w:t xml:space="preserve">  </w:t>
      </w:r>
    </w:p>
    <w:p w:rsidR="000B641E" w:rsidRPr="00FF579E" w:rsidRDefault="000B641E" w:rsidP="00FF579E">
      <w:pPr>
        <w:pStyle w:val="ConsPlusNormal"/>
        <w:widowControl/>
        <w:ind w:left="-284" w:firstLine="824"/>
        <w:jc w:val="center"/>
        <w:rPr>
          <w:rFonts w:ascii="Times New Roman" w:hAnsi="Times New Roman" w:cs="Times New Roman"/>
          <w:sz w:val="28"/>
          <w:szCs w:val="28"/>
        </w:rPr>
      </w:pPr>
    </w:p>
    <w:p w:rsidR="000B641E" w:rsidRPr="00FF579E" w:rsidRDefault="000B641E" w:rsidP="00FF579E">
      <w:pPr>
        <w:pStyle w:val="ConsPlusNormal"/>
        <w:widowControl/>
        <w:ind w:firstLine="540"/>
        <w:jc w:val="center"/>
        <w:rPr>
          <w:rFonts w:ascii="Times New Roman" w:hAnsi="Times New Roman" w:cs="Times New Roman"/>
          <w:sz w:val="28"/>
          <w:szCs w:val="28"/>
        </w:rPr>
      </w:pPr>
      <w:r w:rsidRPr="00FF579E">
        <w:rPr>
          <w:rFonts w:ascii="Times New Roman" w:hAnsi="Times New Roman" w:cs="Times New Roman"/>
          <w:sz w:val="28"/>
          <w:szCs w:val="28"/>
        </w:rPr>
        <w:t>РЕШИЛ:</w:t>
      </w:r>
    </w:p>
    <w:p w:rsidR="007B5AE1" w:rsidRPr="00FF579E" w:rsidRDefault="007329C3" w:rsidP="00FF579E">
      <w:pPr>
        <w:pStyle w:val="a7"/>
        <w:numPr>
          <w:ilvl w:val="0"/>
          <w:numId w:val="7"/>
        </w:numPr>
        <w:ind w:left="0"/>
        <w:jc w:val="both"/>
        <w:rPr>
          <w:rFonts w:ascii="Times New Roman" w:hAnsi="Times New Roman" w:cs="Times New Roman"/>
          <w:b/>
          <w:sz w:val="28"/>
          <w:szCs w:val="28"/>
        </w:rPr>
      </w:pPr>
      <w:r w:rsidRPr="00FF579E">
        <w:rPr>
          <w:rFonts w:ascii="Times New Roman" w:hAnsi="Times New Roman" w:cs="Times New Roman"/>
          <w:sz w:val="28"/>
          <w:szCs w:val="28"/>
        </w:rPr>
        <w:t>Признать утратившим силу решение  Совета городского поселения «Новокручининское» от 26 апреля 2023 года № 14 «Об  утверждении Положения 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«Новокручининское».</w:t>
      </w:r>
    </w:p>
    <w:p w:rsidR="007329C3" w:rsidRPr="00FF579E" w:rsidRDefault="007329C3" w:rsidP="00FF579E">
      <w:pPr>
        <w:pStyle w:val="a7"/>
        <w:numPr>
          <w:ilvl w:val="0"/>
          <w:numId w:val="7"/>
        </w:numPr>
        <w:ind w:left="0"/>
        <w:jc w:val="both"/>
        <w:rPr>
          <w:rFonts w:ascii="Times New Roman" w:hAnsi="Times New Roman" w:cs="Times New Roman"/>
          <w:b/>
          <w:sz w:val="28"/>
          <w:szCs w:val="28"/>
        </w:rPr>
      </w:pPr>
      <w:r w:rsidRPr="00FF579E">
        <w:rPr>
          <w:rFonts w:ascii="Times New Roman" w:hAnsi="Times New Roman" w:cs="Times New Roman"/>
          <w:sz w:val="28"/>
          <w:szCs w:val="28"/>
        </w:rPr>
        <w:t>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городского поселения «Новокручининское»</w:t>
      </w:r>
      <w:r w:rsidR="00FF579E">
        <w:rPr>
          <w:rFonts w:ascii="Times New Roman" w:hAnsi="Times New Roman" w:cs="Times New Roman"/>
          <w:sz w:val="28"/>
          <w:szCs w:val="28"/>
        </w:rPr>
        <w:t>,</w:t>
      </w:r>
      <w:r w:rsidRPr="00FF579E">
        <w:rPr>
          <w:rFonts w:ascii="Times New Roman" w:hAnsi="Times New Roman" w:cs="Times New Roman"/>
          <w:sz w:val="28"/>
          <w:szCs w:val="28"/>
        </w:rPr>
        <w:t xml:space="preserve"> </w:t>
      </w:r>
      <w:proofErr w:type="gramStart"/>
      <w:r w:rsidRPr="00FF579E">
        <w:rPr>
          <w:rFonts w:ascii="Times New Roman" w:hAnsi="Times New Roman" w:cs="Times New Roman"/>
          <w:sz w:val="28"/>
          <w:szCs w:val="28"/>
        </w:rPr>
        <w:t>согласно приложения</w:t>
      </w:r>
      <w:proofErr w:type="gramEnd"/>
      <w:r w:rsidRPr="00FF579E">
        <w:rPr>
          <w:rFonts w:ascii="Times New Roman" w:hAnsi="Times New Roman" w:cs="Times New Roman"/>
          <w:sz w:val="28"/>
          <w:szCs w:val="28"/>
        </w:rPr>
        <w:t>.</w:t>
      </w:r>
    </w:p>
    <w:p w:rsidR="000B641E" w:rsidRPr="00FF579E" w:rsidRDefault="000B641E" w:rsidP="00FF579E">
      <w:pPr>
        <w:numPr>
          <w:ilvl w:val="0"/>
          <w:numId w:val="7"/>
        </w:numPr>
        <w:ind w:left="0"/>
        <w:jc w:val="both"/>
        <w:rPr>
          <w:rFonts w:ascii="Times New Roman" w:hAnsi="Times New Roman" w:cs="Times New Roman"/>
          <w:bCs/>
          <w:sz w:val="28"/>
          <w:szCs w:val="28"/>
        </w:rPr>
      </w:pPr>
      <w:r w:rsidRPr="00FF579E">
        <w:rPr>
          <w:rFonts w:ascii="Times New Roman" w:hAnsi="Times New Roman" w:cs="Times New Roman"/>
          <w:sz w:val="28"/>
          <w:szCs w:val="28"/>
        </w:rPr>
        <w:t xml:space="preserve">Обнародовать </w:t>
      </w:r>
      <w:r w:rsidRPr="00FF579E">
        <w:rPr>
          <w:rFonts w:ascii="Times New Roman" w:hAnsi="Times New Roman" w:cs="Times New Roman"/>
          <w:bCs/>
          <w:sz w:val="28"/>
          <w:szCs w:val="28"/>
        </w:rPr>
        <w:t>путем размещения его полного текста на официальном сайте городского поселения и на стендах поселения.</w:t>
      </w:r>
    </w:p>
    <w:p w:rsidR="00DC4599" w:rsidRPr="0070538E" w:rsidRDefault="000B641E" w:rsidP="00FF579E">
      <w:pPr>
        <w:numPr>
          <w:ilvl w:val="0"/>
          <w:numId w:val="7"/>
        </w:numPr>
        <w:ind w:left="0"/>
        <w:jc w:val="both"/>
        <w:rPr>
          <w:rFonts w:ascii="Times New Roman" w:hAnsi="Times New Roman" w:cs="Times New Roman"/>
          <w:sz w:val="28"/>
          <w:szCs w:val="28"/>
        </w:rPr>
      </w:pPr>
      <w:r w:rsidRPr="00FF579E">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DC4599" w:rsidRDefault="00DC4599" w:rsidP="00FF579E">
      <w:pPr>
        <w:jc w:val="both"/>
        <w:rPr>
          <w:rFonts w:ascii="Times New Roman" w:hAnsi="Times New Roman" w:cs="Times New Roman"/>
          <w:sz w:val="28"/>
          <w:szCs w:val="28"/>
        </w:rPr>
      </w:pPr>
    </w:p>
    <w:p w:rsidR="000B641E" w:rsidRPr="00DC4599" w:rsidRDefault="000B641E" w:rsidP="00FF579E">
      <w:pPr>
        <w:jc w:val="both"/>
        <w:rPr>
          <w:rFonts w:ascii="Times New Roman" w:hAnsi="Times New Roman" w:cs="Times New Roman"/>
          <w:sz w:val="28"/>
          <w:szCs w:val="28"/>
        </w:rPr>
      </w:pPr>
      <w:r w:rsidRPr="00FF579E">
        <w:rPr>
          <w:rFonts w:ascii="Times New Roman" w:hAnsi="Times New Roman" w:cs="Times New Roman"/>
          <w:sz w:val="28"/>
          <w:szCs w:val="28"/>
        </w:rPr>
        <w:t xml:space="preserve">Глава городского поселения    </w:t>
      </w:r>
      <w:r w:rsidR="00DC4599">
        <w:rPr>
          <w:rFonts w:ascii="Times New Roman" w:hAnsi="Times New Roman" w:cs="Times New Roman"/>
          <w:sz w:val="28"/>
          <w:szCs w:val="28"/>
        </w:rPr>
        <w:t xml:space="preserve">                                                        </w:t>
      </w:r>
      <w:proofErr w:type="spellStart"/>
      <w:r w:rsidR="00146FAF" w:rsidRPr="00DC4599">
        <w:rPr>
          <w:rFonts w:ascii="Times New Roman" w:hAnsi="Times New Roman" w:cs="Times New Roman"/>
          <w:sz w:val="28"/>
          <w:szCs w:val="28"/>
        </w:rPr>
        <w:t>В</w:t>
      </w:r>
      <w:r w:rsidR="007B5AE1" w:rsidRPr="00DC4599">
        <w:rPr>
          <w:rFonts w:ascii="Times New Roman" w:hAnsi="Times New Roman" w:cs="Times New Roman"/>
          <w:sz w:val="28"/>
          <w:szCs w:val="28"/>
        </w:rPr>
        <w:t>.</w:t>
      </w:r>
      <w:r w:rsidR="00146FAF" w:rsidRPr="00DC4599">
        <w:rPr>
          <w:rFonts w:ascii="Times New Roman" w:hAnsi="Times New Roman" w:cs="Times New Roman"/>
          <w:sz w:val="28"/>
          <w:szCs w:val="28"/>
        </w:rPr>
        <w:t>К</w:t>
      </w:r>
      <w:r w:rsidR="007B5AE1" w:rsidRPr="00DC4599">
        <w:rPr>
          <w:rFonts w:ascii="Times New Roman" w:hAnsi="Times New Roman" w:cs="Times New Roman"/>
          <w:sz w:val="28"/>
          <w:szCs w:val="28"/>
        </w:rPr>
        <w:t>.</w:t>
      </w:r>
      <w:r w:rsidR="00146FAF" w:rsidRPr="00DC4599">
        <w:rPr>
          <w:rFonts w:ascii="Times New Roman" w:hAnsi="Times New Roman" w:cs="Times New Roman"/>
          <w:sz w:val="28"/>
          <w:szCs w:val="28"/>
        </w:rPr>
        <w:t>Шубина</w:t>
      </w:r>
      <w:proofErr w:type="spellEnd"/>
      <w:r w:rsidR="007B5AE1" w:rsidRPr="00DC4599">
        <w:rPr>
          <w:rFonts w:ascii="Times New Roman" w:hAnsi="Times New Roman" w:cs="Times New Roman"/>
          <w:sz w:val="28"/>
          <w:szCs w:val="28"/>
        </w:rPr>
        <w:t xml:space="preserve"> </w:t>
      </w:r>
    </w:p>
    <w:p w:rsidR="00DC4599" w:rsidRDefault="00DC4599" w:rsidP="00FF579E">
      <w:pPr>
        <w:jc w:val="both"/>
        <w:rPr>
          <w:rFonts w:ascii="Times New Roman" w:hAnsi="Times New Roman" w:cs="Times New Roman"/>
          <w:sz w:val="28"/>
          <w:szCs w:val="28"/>
        </w:rPr>
      </w:pPr>
      <w:r>
        <w:rPr>
          <w:rFonts w:ascii="Times New Roman" w:hAnsi="Times New Roman" w:cs="Times New Roman"/>
          <w:sz w:val="28"/>
          <w:szCs w:val="28"/>
        </w:rPr>
        <w:t>«Новокручининское»</w:t>
      </w:r>
    </w:p>
    <w:p w:rsidR="0070538E" w:rsidRPr="00FF579E" w:rsidRDefault="0070538E" w:rsidP="00FF579E">
      <w:pPr>
        <w:jc w:val="both"/>
        <w:rPr>
          <w:rFonts w:ascii="Times New Roman" w:hAnsi="Times New Roman" w:cs="Times New Roman"/>
          <w:sz w:val="28"/>
          <w:szCs w:val="28"/>
        </w:rPr>
      </w:pPr>
    </w:p>
    <w:p w:rsidR="004B7B20" w:rsidRDefault="004B7B20" w:rsidP="0070538E">
      <w:pPr>
        <w:pStyle w:val="2"/>
        <w:shd w:val="clear" w:color="auto" w:fill="auto"/>
        <w:spacing w:after="0"/>
        <w:ind w:right="-60"/>
        <w:rPr>
          <w:sz w:val="24"/>
          <w:szCs w:val="24"/>
        </w:rPr>
      </w:pPr>
    </w:p>
    <w:p w:rsidR="004B7B20" w:rsidRDefault="004B7B20" w:rsidP="0070538E">
      <w:pPr>
        <w:pStyle w:val="2"/>
        <w:shd w:val="clear" w:color="auto" w:fill="auto"/>
        <w:spacing w:after="0"/>
        <w:ind w:right="-60"/>
        <w:rPr>
          <w:sz w:val="24"/>
          <w:szCs w:val="24"/>
        </w:rPr>
      </w:pPr>
    </w:p>
    <w:p w:rsidR="0070538E" w:rsidRDefault="00E14B71" w:rsidP="0070538E">
      <w:pPr>
        <w:pStyle w:val="2"/>
        <w:shd w:val="clear" w:color="auto" w:fill="auto"/>
        <w:spacing w:after="0"/>
        <w:ind w:right="-60"/>
        <w:rPr>
          <w:sz w:val="24"/>
          <w:szCs w:val="24"/>
        </w:rPr>
      </w:pPr>
      <w:bookmarkStart w:id="0" w:name="_GoBack"/>
      <w:bookmarkEnd w:id="0"/>
      <w:r>
        <w:rPr>
          <w:sz w:val="24"/>
          <w:szCs w:val="24"/>
        </w:rPr>
        <w:lastRenderedPageBreak/>
        <w:t xml:space="preserve">Приложение № 1 </w:t>
      </w:r>
    </w:p>
    <w:p w:rsidR="0070538E" w:rsidRDefault="00E14B71" w:rsidP="0070538E">
      <w:pPr>
        <w:pStyle w:val="2"/>
        <w:shd w:val="clear" w:color="auto" w:fill="auto"/>
        <w:spacing w:after="0"/>
        <w:ind w:right="-60"/>
        <w:rPr>
          <w:sz w:val="24"/>
          <w:szCs w:val="24"/>
        </w:rPr>
      </w:pPr>
      <w:r>
        <w:rPr>
          <w:sz w:val="24"/>
          <w:szCs w:val="24"/>
        </w:rPr>
        <w:t xml:space="preserve">УТВЕРЖДЕНО </w:t>
      </w:r>
      <w:r w:rsidR="00033438" w:rsidRPr="00033438">
        <w:rPr>
          <w:sz w:val="24"/>
          <w:szCs w:val="24"/>
        </w:rPr>
        <w:t xml:space="preserve">Решением </w:t>
      </w:r>
    </w:p>
    <w:p w:rsidR="00DC70C2" w:rsidRPr="0070538E" w:rsidRDefault="00033438" w:rsidP="0070538E">
      <w:pPr>
        <w:pStyle w:val="2"/>
        <w:shd w:val="clear" w:color="auto" w:fill="auto"/>
        <w:spacing w:after="0"/>
        <w:ind w:right="-60"/>
        <w:rPr>
          <w:sz w:val="24"/>
          <w:szCs w:val="24"/>
        </w:rPr>
      </w:pPr>
      <w:r w:rsidRPr="00033438">
        <w:rPr>
          <w:sz w:val="24"/>
          <w:szCs w:val="24"/>
        </w:rPr>
        <w:t>Совета городского поселения «</w:t>
      </w:r>
      <w:r w:rsidR="00146FAF">
        <w:rPr>
          <w:sz w:val="24"/>
          <w:szCs w:val="24"/>
        </w:rPr>
        <w:t>Новокручининское</w:t>
      </w:r>
      <w:r w:rsidRPr="00033438">
        <w:rPr>
          <w:sz w:val="24"/>
          <w:szCs w:val="24"/>
        </w:rPr>
        <w:t xml:space="preserve">» </w:t>
      </w:r>
      <w:r w:rsidR="00E14B71">
        <w:rPr>
          <w:sz w:val="24"/>
          <w:szCs w:val="24"/>
        </w:rPr>
        <w:t>«</w:t>
      </w:r>
      <w:r w:rsidR="0070538E" w:rsidRPr="0070538E">
        <w:rPr>
          <w:rStyle w:val="125pt-1pt"/>
          <w:b w:val="0"/>
          <w:i w:val="0"/>
          <w:sz w:val="24"/>
          <w:szCs w:val="24"/>
        </w:rPr>
        <w:t>08</w:t>
      </w:r>
      <w:r w:rsidR="0070538E">
        <w:rPr>
          <w:rStyle w:val="125pt-1pt"/>
          <w:b w:val="0"/>
          <w:i w:val="0"/>
          <w:sz w:val="24"/>
          <w:szCs w:val="24"/>
        </w:rPr>
        <w:t xml:space="preserve"> </w:t>
      </w:r>
      <w:r w:rsidRPr="0070538E">
        <w:rPr>
          <w:sz w:val="24"/>
          <w:szCs w:val="24"/>
        </w:rPr>
        <w:t>»</w:t>
      </w:r>
      <w:r w:rsidR="0070538E" w:rsidRPr="0070538E">
        <w:rPr>
          <w:sz w:val="24"/>
          <w:szCs w:val="24"/>
        </w:rPr>
        <w:t>ноября</w:t>
      </w:r>
      <w:r w:rsidRPr="0070538E">
        <w:rPr>
          <w:sz w:val="24"/>
          <w:szCs w:val="24"/>
        </w:rPr>
        <w:t xml:space="preserve"> 20</w:t>
      </w:r>
      <w:r w:rsidR="0070538E" w:rsidRPr="0070538E">
        <w:rPr>
          <w:sz w:val="24"/>
          <w:szCs w:val="24"/>
        </w:rPr>
        <w:t>23</w:t>
      </w:r>
      <w:r w:rsidRPr="0070538E">
        <w:rPr>
          <w:sz w:val="24"/>
          <w:szCs w:val="24"/>
        </w:rPr>
        <w:t xml:space="preserve"> г.</w:t>
      </w:r>
      <w:r w:rsidRPr="0070538E">
        <w:rPr>
          <w:i/>
          <w:sz w:val="24"/>
          <w:szCs w:val="24"/>
        </w:rPr>
        <w:t xml:space="preserve"> </w:t>
      </w:r>
      <w:r w:rsidRPr="0070538E">
        <w:rPr>
          <w:sz w:val="24"/>
          <w:szCs w:val="24"/>
        </w:rPr>
        <w:t xml:space="preserve">№ </w:t>
      </w:r>
      <w:r w:rsidR="0070538E" w:rsidRPr="0070538E">
        <w:rPr>
          <w:sz w:val="24"/>
          <w:szCs w:val="24"/>
        </w:rPr>
        <w:t>36</w:t>
      </w:r>
    </w:p>
    <w:p w:rsidR="0070538E" w:rsidRDefault="0070538E">
      <w:pPr>
        <w:pStyle w:val="21"/>
        <w:shd w:val="clear" w:color="auto" w:fill="auto"/>
        <w:spacing w:before="0" w:after="0" w:line="220" w:lineRule="exact"/>
        <w:ind w:right="80"/>
        <w:rPr>
          <w:sz w:val="24"/>
          <w:szCs w:val="24"/>
        </w:rPr>
      </w:pPr>
    </w:p>
    <w:p w:rsidR="00DC70C2" w:rsidRPr="00033438" w:rsidRDefault="00033438">
      <w:pPr>
        <w:pStyle w:val="21"/>
        <w:shd w:val="clear" w:color="auto" w:fill="auto"/>
        <w:spacing w:before="0" w:after="0" w:line="220" w:lineRule="exact"/>
        <w:ind w:right="80"/>
        <w:rPr>
          <w:sz w:val="24"/>
          <w:szCs w:val="24"/>
        </w:rPr>
      </w:pPr>
      <w:r w:rsidRPr="00033438">
        <w:rPr>
          <w:sz w:val="24"/>
          <w:szCs w:val="24"/>
        </w:rPr>
        <w:t>Положение</w:t>
      </w:r>
    </w:p>
    <w:p w:rsidR="00DC70C2" w:rsidRPr="00033438" w:rsidRDefault="00033438">
      <w:pPr>
        <w:pStyle w:val="21"/>
        <w:shd w:val="clear" w:color="auto" w:fill="auto"/>
        <w:spacing w:before="0" w:after="473" w:line="269" w:lineRule="exact"/>
        <w:ind w:right="80"/>
        <w:rPr>
          <w:sz w:val="24"/>
          <w:szCs w:val="24"/>
        </w:rPr>
      </w:pPr>
      <w:r w:rsidRPr="00033438">
        <w:rPr>
          <w:sz w:val="24"/>
          <w:szCs w:val="24"/>
        </w:rPr>
        <w:t xml:space="preserve">о порядке подготовки </w:t>
      </w:r>
      <w:proofErr w:type="gramStart"/>
      <w:r w:rsidRPr="00033438">
        <w:rPr>
          <w:sz w:val="24"/>
          <w:szCs w:val="24"/>
        </w:rPr>
        <w:t>документации</w:t>
      </w:r>
      <w:proofErr w:type="gramEnd"/>
      <w:r w:rsidRPr="00033438">
        <w:rPr>
          <w:sz w:val="24"/>
          <w:szCs w:val="24"/>
        </w:rPr>
        <w:t xml:space="preserve"> по планировке территории разрабатываемой на основании решений органов местного самоуправления городского поселения «</w:t>
      </w:r>
      <w:r w:rsidR="00146FAF">
        <w:rPr>
          <w:sz w:val="24"/>
          <w:szCs w:val="24"/>
        </w:rPr>
        <w:t>Новокручининское</w:t>
      </w:r>
      <w:r w:rsidRPr="00033438">
        <w:rPr>
          <w:sz w:val="24"/>
          <w:szCs w:val="24"/>
        </w:rPr>
        <w:t>»</w:t>
      </w:r>
    </w:p>
    <w:p w:rsidR="00DC70C2" w:rsidRPr="004C4159" w:rsidRDefault="00033438" w:rsidP="003C1D00">
      <w:pPr>
        <w:pStyle w:val="2"/>
        <w:numPr>
          <w:ilvl w:val="0"/>
          <w:numId w:val="1"/>
        </w:numPr>
        <w:shd w:val="clear" w:color="auto" w:fill="auto"/>
        <w:tabs>
          <w:tab w:val="left" w:pos="802"/>
        </w:tabs>
        <w:spacing w:after="0" w:line="240" w:lineRule="auto"/>
        <w:ind w:firstLine="540"/>
        <w:jc w:val="both"/>
        <w:rPr>
          <w:sz w:val="24"/>
          <w:szCs w:val="24"/>
        </w:rPr>
      </w:pPr>
      <w:r w:rsidRPr="00033438">
        <w:rPr>
          <w:sz w:val="24"/>
          <w:szCs w:val="24"/>
        </w:rPr>
        <w:t xml:space="preserve">Порядок подготовки документации по планировке территории, разрабатываемой </w:t>
      </w:r>
      <w:r w:rsidRPr="004C4159">
        <w:rPr>
          <w:sz w:val="24"/>
          <w:szCs w:val="24"/>
        </w:rPr>
        <w:t>на основании решений органов местного самоуправления городского поселения «</w:t>
      </w:r>
      <w:r w:rsidR="00146FAF" w:rsidRPr="004C4159">
        <w:rPr>
          <w:sz w:val="24"/>
          <w:szCs w:val="24"/>
        </w:rPr>
        <w:t>Новокручининское</w:t>
      </w:r>
      <w:r w:rsidRPr="004C4159">
        <w:rPr>
          <w:sz w:val="24"/>
          <w:szCs w:val="24"/>
        </w:rPr>
        <w:t>» (далее - Порядок) определяет:</w:t>
      </w:r>
    </w:p>
    <w:p w:rsidR="00DC70C2" w:rsidRPr="004C4159" w:rsidRDefault="00033438" w:rsidP="003C1D00">
      <w:pPr>
        <w:pStyle w:val="2"/>
        <w:numPr>
          <w:ilvl w:val="0"/>
          <w:numId w:val="2"/>
        </w:numPr>
        <w:shd w:val="clear" w:color="auto" w:fill="auto"/>
        <w:tabs>
          <w:tab w:val="left" w:pos="706"/>
        </w:tabs>
        <w:spacing w:after="0" w:line="240" w:lineRule="auto"/>
        <w:ind w:firstLine="540"/>
        <w:jc w:val="both"/>
        <w:rPr>
          <w:sz w:val="24"/>
          <w:szCs w:val="24"/>
        </w:rPr>
      </w:pPr>
      <w:r w:rsidRPr="004C4159">
        <w:rPr>
          <w:sz w:val="24"/>
          <w:szCs w:val="24"/>
        </w:rPr>
        <w:t>правила принятия решений о подготовке докумен</w:t>
      </w:r>
      <w:r w:rsidR="004C4159" w:rsidRPr="004C4159">
        <w:rPr>
          <w:sz w:val="24"/>
          <w:szCs w:val="24"/>
        </w:rPr>
        <w:t>тации, по планировке территории</w:t>
      </w:r>
      <w:r w:rsidRPr="004C4159">
        <w:rPr>
          <w:sz w:val="24"/>
          <w:szCs w:val="24"/>
        </w:rPr>
        <w:t>, разрабатываемой на основании решений органов местного самоуправления городского поселения «</w:t>
      </w:r>
      <w:r w:rsidR="00146FAF" w:rsidRPr="004C4159">
        <w:rPr>
          <w:sz w:val="24"/>
          <w:szCs w:val="24"/>
        </w:rPr>
        <w:t>Новокручининское</w:t>
      </w:r>
      <w:r w:rsidRPr="004C4159">
        <w:rPr>
          <w:sz w:val="24"/>
          <w:szCs w:val="24"/>
        </w:rPr>
        <w:t>» (далее - документация по планировке территории),</w:t>
      </w:r>
    </w:p>
    <w:p w:rsidR="00DC70C2" w:rsidRPr="004C4159" w:rsidRDefault="00033438" w:rsidP="003C1D00">
      <w:pPr>
        <w:pStyle w:val="2"/>
        <w:numPr>
          <w:ilvl w:val="0"/>
          <w:numId w:val="2"/>
        </w:numPr>
        <w:shd w:val="clear" w:color="auto" w:fill="auto"/>
        <w:tabs>
          <w:tab w:val="left" w:pos="702"/>
        </w:tabs>
        <w:spacing w:after="0" w:line="240" w:lineRule="auto"/>
        <w:ind w:firstLine="540"/>
        <w:jc w:val="both"/>
        <w:rPr>
          <w:sz w:val="24"/>
          <w:szCs w:val="24"/>
        </w:rPr>
      </w:pPr>
      <w:r w:rsidRPr="004C4159">
        <w:rPr>
          <w:sz w:val="24"/>
          <w:szCs w:val="24"/>
        </w:rPr>
        <w:t>порядок представления физическими или юридическими лицами в органы местного самоуправления городского поселения «</w:t>
      </w:r>
      <w:r w:rsidR="00146FAF" w:rsidRPr="004C4159">
        <w:rPr>
          <w:sz w:val="24"/>
          <w:szCs w:val="24"/>
        </w:rPr>
        <w:t>Новокручининское</w:t>
      </w:r>
      <w:r w:rsidRPr="004C4159">
        <w:rPr>
          <w:sz w:val="24"/>
          <w:szCs w:val="24"/>
        </w:rPr>
        <w:t>» предложений о подготовке документации по планировке территории,</w:t>
      </w:r>
    </w:p>
    <w:p w:rsidR="00DC70C2" w:rsidRPr="004C4159" w:rsidRDefault="00033438" w:rsidP="003C1D00">
      <w:pPr>
        <w:pStyle w:val="2"/>
        <w:numPr>
          <w:ilvl w:val="0"/>
          <w:numId w:val="2"/>
        </w:numPr>
        <w:shd w:val="clear" w:color="auto" w:fill="auto"/>
        <w:tabs>
          <w:tab w:val="left" w:pos="822"/>
        </w:tabs>
        <w:spacing w:after="0" w:line="240" w:lineRule="auto"/>
        <w:ind w:firstLine="540"/>
        <w:jc w:val="both"/>
        <w:rPr>
          <w:sz w:val="24"/>
          <w:szCs w:val="24"/>
        </w:rPr>
      </w:pPr>
      <w:r w:rsidRPr="004C4159">
        <w:rPr>
          <w:sz w:val="24"/>
          <w:szCs w:val="24"/>
        </w:rPr>
        <w:t>порядок формирования заказа на подготовку документации по планировке территории,</w:t>
      </w:r>
    </w:p>
    <w:p w:rsidR="00E42EA8" w:rsidRPr="004C4159" w:rsidRDefault="00033438" w:rsidP="003C1D00">
      <w:pPr>
        <w:pStyle w:val="2"/>
        <w:numPr>
          <w:ilvl w:val="0"/>
          <w:numId w:val="2"/>
        </w:numPr>
        <w:shd w:val="clear" w:color="auto" w:fill="auto"/>
        <w:tabs>
          <w:tab w:val="left" w:pos="699"/>
        </w:tabs>
        <w:spacing w:after="0" w:line="240" w:lineRule="auto"/>
        <w:ind w:firstLine="540"/>
        <w:jc w:val="both"/>
        <w:rPr>
          <w:sz w:val="24"/>
          <w:szCs w:val="24"/>
        </w:rPr>
      </w:pPr>
      <w:r w:rsidRPr="004C4159">
        <w:rPr>
          <w:sz w:val="24"/>
          <w:szCs w:val="24"/>
        </w:rPr>
        <w:t>иные вопросы, связанные с подготовкой документации по планировке территории.</w:t>
      </w:r>
    </w:p>
    <w:p w:rsidR="00E42EA8" w:rsidRPr="004C4159" w:rsidRDefault="00E42EA8" w:rsidP="003C1D00">
      <w:pPr>
        <w:pStyle w:val="2"/>
        <w:numPr>
          <w:ilvl w:val="1"/>
          <w:numId w:val="2"/>
        </w:numPr>
        <w:shd w:val="clear" w:color="auto" w:fill="auto"/>
        <w:tabs>
          <w:tab w:val="left" w:pos="699"/>
        </w:tabs>
        <w:spacing w:after="0" w:line="240" w:lineRule="auto"/>
        <w:ind w:firstLine="680"/>
        <w:jc w:val="both"/>
        <w:rPr>
          <w:sz w:val="24"/>
          <w:szCs w:val="24"/>
        </w:rPr>
      </w:pPr>
      <w:r w:rsidRPr="004C4159">
        <w:rPr>
          <w:color w:val="auto"/>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Par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4C4159">
          <w:rPr>
            <w:color w:val="auto"/>
            <w:sz w:val="24"/>
            <w:szCs w:val="24"/>
          </w:rPr>
          <w:t>частях 2</w:t>
        </w:r>
      </w:hyperlink>
      <w:r w:rsidRPr="004C4159">
        <w:rPr>
          <w:color w:val="auto"/>
          <w:sz w:val="24"/>
          <w:szCs w:val="24"/>
        </w:rPr>
        <w:t xml:space="preserve"> - </w:t>
      </w:r>
      <w:hyperlink w:anchor="Par208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 w:history="1">
        <w:r w:rsidRPr="004C4159">
          <w:rPr>
            <w:color w:val="auto"/>
            <w:sz w:val="24"/>
            <w:szCs w:val="24"/>
          </w:rPr>
          <w:t>4.2</w:t>
        </w:r>
      </w:hyperlink>
      <w:r w:rsidRPr="004C4159">
        <w:rPr>
          <w:color w:val="auto"/>
          <w:sz w:val="24"/>
          <w:szCs w:val="24"/>
        </w:rPr>
        <w:t xml:space="preserve"> и </w:t>
      </w:r>
      <w:hyperlink w:anchor="Par209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4C4159">
          <w:rPr>
            <w:color w:val="auto"/>
            <w:sz w:val="24"/>
            <w:szCs w:val="24"/>
          </w:rPr>
          <w:t>5.2 статьи 45</w:t>
        </w:r>
      </w:hyperlink>
      <w:r w:rsidRPr="004C4159">
        <w:rPr>
          <w:color w:val="auto"/>
          <w:sz w:val="24"/>
          <w:szCs w:val="24"/>
        </w:rPr>
        <w:t xml:space="preserve">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2061" w:tooltip="1.1. Решения о подготовке документации по планировке территории принимаются самостоятельно:" w:history="1">
        <w:r w:rsidRPr="004C4159">
          <w:rPr>
            <w:color w:val="auto"/>
            <w:sz w:val="24"/>
            <w:szCs w:val="24"/>
          </w:rPr>
          <w:t>части 1.1 статьи 45</w:t>
        </w:r>
      </w:hyperlink>
      <w:r w:rsidRPr="004C4159">
        <w:rPr>
          <w:color w:val="auto"/>
          <w:sz w:val="24"/>
          <w:szCs w:val="24"/>
        </w:rPr>
        <w:t xml:space="preserve"> Градостроительного кодекса Российской Федерации, принятие органом местного самоуправления поселения решения о подготовке документации по планировке</w:t>
      </w:r>
      <w:r w:rsidRPr="004C4159">
        <w:rPr>
          <w:sz w:val="24"/>
          <w:szCs w:val="24"/>
        </w:rPr>
        <w:t xml:space="preserve"> территории не требуется.</w:t>
      </w:r>
    </w:p>
    <w:p w:rsidR="00E42EA8" w:rsidRPr="004C4159" w:rsidRDefault="00D35518" w:rsidP="003C1D00">
      <w:pPr>
        <w:ind w:firstLine="560"/>
        <w:jc w:val="both"/>
        <w:rPr>
          <w:rFonts w:ascii="Times New Roman" w:hAnsi="Times New Roman" w:cs="Times New Roman"/>
        </w:rPr>
      </w:pPr>
      <w:proofErr w:type="gramStart"/>
      <w:r w:rsidRPr="004C4159">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w:t>
      </w:r>
      <w:proofErr w:type="gramEnd"/>
      <w:r w:rsidRPr="004C4159">
        <w:rPr>
          <w:rFonts w:ascii="Times New Roman" w:hAnsi="Times New Roman" w:cs="Times New Roman"/>
        </w:rPr>
        <w:t xml:space="preserve"> "Интернет".</w:t>
      </w:r>
    </w:p>
    <w:p w:rsidR="0083554D" w:rsidRPr="004C4159" w:rsidRDefault="0083554D" w:rsidP="003C1D00">
      <w:pPr>
        <w:ind w:firstLine="560"/>
        <w:jc w:val="both"/>
        <w:rPr>
          <w:rFonts w:ascii="Times New Roman" w:hAnsi="Times New Roman" w:cs="Times New Roman"/>
        </w:rPr>
      </w:pPr>
      <w:r w:rsidRPr="004C4159">
        <w:rPr>
          <w:rFonts w:ascii="Times New Roman" w:hAnsi="Times New Roman" w:cs="Times New Roman"/>
        </w:rPr>
        <w:t>Решения о подготовке документации по планировке территории принимаются самостоятельно:</w:t>
      </w:r>
    </w:p>
    <w:p w:rsidR="0083554D" w:rsidRPr="004C4159" w:rsidRDefault="0083554D" w:rsidP="003C1D00">
      <w:pPr>
        <w:ind w:firstLine="560"/>
        <w:jc w:val="both"/>
        <w:rPr>
          <w:rFonts w:ascii="Times New Roman" w:hAnsi="Times New Roman" w:cs="Times New Roman"/>
        </w:rPr>
      </w:pPr>
      <w:r w:rsidRPr="004C4159">
        <w:rPr>
          <w:rFonts w:ascii="Times New Roman" w:hAnsi="Times New Roman" w:cs="Times New Roman"/>
        </w:rPr>
        <w:t>1) лицами, с которыми заключены договоры о комплексном развитии территории;</w:t>
      </w:r>
    </w:p>
    <w:p w:rsidR="0083554D" w:rsidRPr="004C4159" w:rsidRDefault="0083554D" w:rsidP="003C1D00">
      <w:pPr>
        <w:ind w:firstLine="560"/>
        <w:jc w:val="both"/>
        <w:rPr>
          <w:rFonts w:ascii="Times New Roman" w:hAnsi="Times New Roman" w:cs="Times New Roman"/>
        </w:rPr>
      </w:pPr>
      <w:bookmarkStart w:id="1" w:name="Par2065"/>
      <w:bookmarkEnd w:id="1"/>
      <w:r w:rsidRPr="004C4159">
        <w:rPr>
          <w:rFonts w:ascii="Times New Roman" w:hAnsi="Times New Roman" w:cs="Times New Roman"/>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p>
    <w:p w:rsidR="0083554D" w:rsidRPr="004C4159" w:rsidRDefault="0083554D" w:rsidP="003C1D00">
      <w:pPr>
        <w:ind w:firstLine="560"/>
        <w:jc w:val="both"/>
        <w:rPr>
          <w:rFonts w:ascii="Times New Roman" w:hAnsi="Times New Roman" w:cs="Times New Roman"/>
        </w:rPr>
      </w:pPr>
      <w:bookmarkStart w:id="2" w:name="Par2067"/>
      <w:bookmarkEnd w:id="2"/>
      <w:r w:rsidRPr="004C4159">
        <w:rPr>
          <w:rFonts w:ascii="Times New Roman" w:hAnsi="Times New Roman" w:cs="Times New Roman"/>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83554D" w:rsidRPr="004C4159" w:rsidRDefault="0083554D" w:rsidP="003C1D00">
      <w:pPr>
        <w:ind w:firstLine="560"/>
        <w:jc w:val="both"/>
        <w:rPr>
          <w:rFonts w:ascii="Times New Roman" w:hAnsi="Times New Roman" w:cs="Times New Roman"/>
        </w:rPr>
      </w:pPr>
      <w:r w:rsidRPr="004C4159">
        <w:rPr>
          <w:rFonts w:ascii="Times New Roman" w:hAnsi="Times New Roman" w:cs="Times New Roman"/>
        </w:rPr>
        <w:lastRenderedPageBreak/>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C70C2" w:rsidRPr="004C4159" w:rsidRDefault="00033438" w:rsidP="003C1D00">
      <w:pPr>
        <w:pStyle w:val="2"/>
        <w:shd w:val="clear" w:color="auto" w:fill="auto"/>
        <w:spacing w:after="0" w:line="240" w:lineRule="auto"/>
        <w:ind w:firstLine="540"/>
        <w:jc w:val="both"/>
        <w:rPr>
          <w:sz w:val="24"/>
          <w:szCs w:val="24"/>
        </w:rPr>
      </w:pPr>
      <w:r w:rsidRPr="004C4159">
        <w:rPr>
          <w:sz w:val="24"/>
          <w:szCs w:val="24"/>
        </w:rPr>
        <w:t>В случае</w:t>
      </w:r>
      <w:proofErr w:type="gramStart"/>
      <w:r w:rsidRPr="004C4159">
        <w:rPr>
          <w:sz w:val="24"/>
          <w:szCs w:val="24"/>
        </w:rPr>
        <w:t>,</w:t>
      </w:r>
      <w:proofErr w:type="gramEnd"/>
      <w:r w:rsidRPr="004C4159">
        <w:rPr>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proofErr w:type="gramStart"/>
      <w:r w:rsidRPr="004C4159">
        <w:rPr>
          <w:sz w:val="24"/>
          <w:szCs w:val="24"/>
        </w:rPr>
        <w:t>В случае поступления в уполномоченный орган местного самоуправления заявлений о принятии решений о подготовке документации по планировке</w:t>
      </w:r>
      <w:proofErr w:type="gramEnd"/>
      <w:r w:rsidRPr="004C4159">
        <w:rPr>
          <w:sz w:val="24"/>
          <w:szCs w:val="24"/>
        </w:rPr>
        <w:t xml:space="preserve">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C70C2" w:rsidRPr="004C4159" w:rsidRDefault="00033438" w:rsidP="003C1D00">
      <w:pPr>
        <w:pStyle w:val="2"/>
        <w:numPr>
          <w:ilvl w:val="1"/>
          <w:numId w:val="2"/>
        </w:numPr>
        <w:shd w:val="clear" w:color="auto" w:fill="auto"/>
        <w:tabs>
          <w:tab w:val="left" w:pos="994"/>
        </w:tabs>
        <w:spacing w:after="0" w:line="240" w:lineRule="auto"/>
        <w:ind w:firstLine="540"/>
        <w:jc w:val="both"/>
        <w:rPr>
          <w:sz w:val="24"/>
          <w:szCs w:val="24"/>
        </w:rPr>
      </w:pPr>
      <w:r w:rsidRPr="004C4159">
        <w:rPr>
          <w:sz w:val="24"/>
          <w:szCs w:val="24"/>
        </w:rPr>
        <w:t>Орган местного самоуправления городского поселения «</w:t>
      </w:r>
      <w:r w:rsidR="00146FAF" w:rsidRPr="004C4159">
        <w:rPr>
          <w:sz w:val="24"/>
          <w:szCs w:val="24"/>
        </w:rPr>
        <w:t>Новокручининское</w:t>
      </w:r>
      <w:r w:rsidRPr="004C4159">
        <w:rPr>
          <w:sz w:val="24"/>
          <w:szCs w:val="24"/>
        </w:rPr>
        <w:t>»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DC70C2" w:rsidRPr="004C4159" w:rsidRDefault="00033438" w:rsidP="003C1D00">
      <w:pPr>
        <w:pStyle w:val="2"/>
        <w:numPr>
          <w:ilvl w:val="1"/>
          <w:numId w:val="2"/>
        </w:numPr>
        <w:shd w:val="clear" w:color="auto" w:fill="auto"/>
        <w:tabs>
          <w:tab w:val="left" w:pos="800"/>
        </w:tabs>
        <w:spacing w:after="0" w:line="240" w:lineRule="auto"/>
        <w:ind w:firstLine="540"/>
        <w:jc w:val="both"/>
        <w:rPr>
          <w:sz w:val="24"/>
          <w:szCs w:val="24"/>
        </w:rPr>
      </w:pPr>
      <w:r w:rsidRPr="004C4159">
        <w:rPr>
          <w:sz w:val="24"/>
          <w:szCs w:val="24"/>
        </w:rPr>
        <w:t>Глава городского поселения «</w:t>
      </w:r>
      <w:r w:rsidR="00146FAF" w:rsidRPr="004C4159">
        <w:rPr>
          <w:sz w:val="24"/>
          <w:szCs w:val="24"/>
        </w:rPr>
        <w:t>Новокручининское</w:t>
      </w:r>
      <w:r w:rsidRPr="004C4159">
        <w:rPr>
          <w:sz w:val="24"/>
          <w:szCs w:val="24"/>
        </w:rPr>
        <w:t>»:</w:t>
      </w:r>
    </w:p>
    <w:p w:rsidR="00797765" w:rsidRPr="004C4159" w:rsidRDefault="00797765" w:rsidP="003C1D00">
      <w:pPr>
        <w:tabs>
          <w:tab w:val="left" w:pos="1010"/>
        </w:tabs>
        <w:jc w:val="both"/>
        <w:rPr>
          <w:rFonts w:ascii="Times New Roman" w:hAnsi="Times New Roman" w:cs="Times New Roman"/>
        </w:rPr>
      </w:pPr>
      <w:r w:rsidRPr="004C4159">
        <w:rPr>
          <w:rFonts w:ascii="Times New Roman" w:hAnsi="Times New Roman" w:cs="Times New Roman"/>
        </w:rPr>
        <w:t xml:space="preserve">        4.1. В течение 10 дней рассматривает предложения по подготовке документации по планировке территории;</w:t>
      </w:r>
    </w:p>
    <w:p w:rsidR="00797765" w:rsidRPr="004C4159" w:rsidRDefault="00797765" w:rsidP="003C1D00">
      <w:pPr>
        <w:tabs>
          <w:tab w:val="left" w:pos="1024"/>
        </w:tabs>
        <w:jc w:val="both"/>
        <w:rPr>
          <w:rFonts w:ascii="Times New Roman" w:hAnsi="Times New Roman" w:cs="Times New Roman"/>
        </w:rPr>
      </w:pPr>
      <w:r w:rsidRPr="004C4159">
        <w:rPr>
          <w:rFonts w:ascii="Times New Roman" w:hAnsi="Times New Roman" w:cs="Times New Roman"/>
        </w:rPr>
        <w:t xml:space="preserve">        4.2. </w:t>
      </w:r>
      <w:proofErr w:type="gramStart"/>
      <w:r w:rsidRPr="004C4159">
        <w:rPr>
          <w:rFonts w:ascii="Times New Roman" w:hAnsi="Times New Roman" w:cs="Times New Roman"/>
        </w:rPr>
        <w:t>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roofErr w:type="gramEnd"/>
    </w:p>
    <w:p w:rsidR="00797765" w:rsidRPr="004C4159" w:rsidRDefault="00797765" w:rsidP="003C1D00">
      <w:pPr>
        <w:tabs>
          <w:tab w:val="left" w:pos="1019"/>
        </w:tabs>
        <w:jc w:val="both"/>
        <w:rPr>
          <w:rFonts w:ascii="Times New Roman" w:hAnsi="Times New Roman" w:cs="Times New Roman"/>
        </w:rPr>
      </w:pPr>
      <w:r w:rsidRPr="004C4159">
        <w:rPr>
          <w:rFonts w:ascii="Times New Roman" w:hAnsi="Times New Roman" w:cs="Times New Roman"/>
        </w:rPr>
        <w:t xml:space="preserve">        5. Постановление Главы городского поселения «</w:t>
      </w:r>
      <w:r w:rsidR="00146FAF" w:rsidRPr="004C4159">
        <w:rPr>
          <w:rFonts w:ascii="Times New Roman" w:hAnsi="Times New Roman" w:cs="Times New Roman"/>
        </w:rPr>
        <w:t>Новокручининское</w:t>
      </w:r>
      <w:r w:rsidRPr="004C4159">
        <w:rPr>
          <w:rFonts w:ascii="Times New Roman" w:hAnsi="Times New Roman" w:cs="Times New Roman"/>
        </w:rPr>
        <w:t>»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797765" w:rsidRPr="004C4159" w:rsidRDefault="00797765" w:rsidP="003C1D00">
      <w:pPr>
        <w:tabs>
          <w:tab w:val="left" w:pos="820"/>
        </w:tabs>
        <w:jc w:val="both"/>
        <w:rPr>
          <w:rFonts w:ascii="Times New Roman" w:hAnsi="Times New Roman" w:cs="Times New Roman"/>
        </w:rPr>
      </w:pPr>
      <w:r w:rsidRPr="004C4159">
        <w:rPr>
          <w:rFonts w:ascii="Times New Roman" w:hAnsi="Times New Roman" w:cs="Times New Roman"/>
        </w:rPr>
        <w:t xml:space="preserve">        6. Орган местного самоуправления городского поселения «</w:t>
      </w:r>
      <w:r w:rsidR="00146FAF" w:rsidRPr="004C4159">
        <w:rPr>
          <w:rFonts w:ascii="Times New Roman" w:hAnsi="Times New Roman" w:cs="Times New Roman"/>
        </w:rPr>
        <w:t>Новокручининское</w:t>
      </w:r>
      <w:r w:rsidRPr="004C4159">
        <w:rPr>
          <w:rFonts w:ascii="Times New Roman" w:hAnsi="Times New Roman" w:cs="Times New Roman"/>
        </w:rPr>
        <w:t>»:</w:t>
      </w:r>
    </w:p>
    <w:p w:rsidR="00797765" w:rsidRPr="004C4159" w:rsidRDefault="00797765" w:rsidP="003C1D00">
      <w:pPr>
        <w:tabs>
          <w:tab w:val="left" w:pos="1038"/>
        </w:tabs>
        <w:jc w:val="both"/>
        <w:rPr>
          <w:rFonts w:ascii="Times New Roman" w:hAnsi="Times New Roman" w:cs="Times New Roman"/>
        </w:rPr>
      </w:pPr>
      <w:r w:rsidRPr="004C4159">
        <w:rPr>
          <w:rFonts w:ascii="Times New Roman" w:hAnsi="Times New Roman" w:cs="Times New Roman"/>
        </w:rPr>
        <w:t xml:space="preserve">        6.1.В течение 10 дней со дня официального опубликования постановления Главы городского поселения «</w:t>
      </w:r>
      <w:r w:rsidR="00146FAF" w:rsidRPr="004C4159">
        <w:rPr>
          <w:rFonts w:ascii="Times New Roman" w:hAnsi="Times New Roman" w:cs="Times New Roman"/>
        </w:rPr>
        <w:t>Новокручининское</w:t>
      </w:r>
      <w:r w:rsidRPr="004C4159">
        <w:rPr>
          <w:rFonts w:ascii="Times New Roman" w:hAnsi="Times New Roman" w:cs="Times New Roman"/>
        </w:rPr>
        <w:t>»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w:t>
      </w:r>
    </w:p>
    <w:p w:rsidR="00797765" w:rsidRPr="004C4159" w:rsidRDefault="00797765" w:rsidP="003C1D00">
      <w:pPr>
        <w:tabs>
          <w:tab w:val="left" w:pos="1154"/>
        </w:tabs>
        <w:jc w:val="both"/>
        <w:rPr>
          <w:rFonts w:ascii="Times New Roman" w:hAnsi="Times New Roman" w:cs="Times New Roman"/>
        </w:rPr>
      </w:pPr>
      <w:r w:rsidRPr="004C4159">
        <w:rPr>
          <w:rFonts w:ascii="Times New Roman" w:hAnsi="Times New Roman" w:cs="Times New Roman"/>
        </w:rPr>
        <w:t xml:space="preserve">        6.2. Со дня официального опубликования постановления Главы городского поселения «</w:t>
      </w:r>
      <w:r w:rsidR="00146FAF" w:rsidRPr="004C4159">
        <w:rPr>
          <w:rFonts w:ascii="Times New Roman" w:hAnsi="Times New Roman" w:cs="Times New Roman"/>
        </w:rPr>
        <w:t>Новокручининское</w:t>
      </w:r>
      <w:r w:rsidRPr="004C4159">
        <w:rPr>
          <w:rFonts w:ascii="Times New Roman" w:hAnsi="Times New Roman" w:cs="Times New Roman"/>
        </w:rPr>
        <w:t>»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A52C23" w:rsidRPr="004C4159" w:rsidRDefault="00797765" w:rsidP="003C1D00">
      <w:pPr>
        <w:ind w:firstLine="708"/>
        <w:jc w:val="both"/>
        <w:rPr>
          <w:rFonts w:ascii="Times New Roman" w:hAnsi="Times New Roman" w:cs="Times New Roman"/>
        </w:rPr>
      </w:pPr>
      <w:r w:rsidRPr="004C4159">
        <w:rPr>
          <w:rFonts w:ascii="Times New Roman" w:hAnsi="Times New Roman" w:cs="Times New Roman"/>
        </w:rPr>
        <w:t xml:space="preserve">7. </w:t>
      </w:r>
      <w:r w:rsidR="00A52C23" w:rsidRPr="004C4159">
        <w:rPr>
          <w:rFonts w:ascii="Times New Roman" w:hAnsi="Times New Roman" w:cs="Times New Roman"/>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w:t>
      </w:r>
      <w:r w:rsidR="00A52C23" w:rsidRPr="004C4159">
        <w:rPr>
          <w:rFonts w:ascii="Times New Roman" w:hAnsi="Times New Roman" w:cs="Times New Roman"/>
          <w:color w:val="auto"/>
        </w:rPr>
        <w:t xml:space="preserve">указанных в </w:t>
      </w:r>
      <w:hyperlink w:anchor="Par208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00A52C23" w:rsidRPr="004C4159">
          <w:rPr>
            <w:rStyle w:val="a3"/>
            <w:rFonts w:ascii="Times New Roman" w:hAnsi="Times New Roman" w:cs="Times New Roman"/>
            <w:color w:val="auto"/>
            <w:u w:val="none"/>
          </w:rPr>
          <w:t>частях 4</w:t>
        </w:r>
      </w:hyperlink>
      <w:r w:rsidR="00A52C23" w:rsidRPr="004C4159">
        <w:rPr>
          <w:rFonts w:ascii="Times New Roman" w:hAnsi="Times New Roman" w:cs="Times New Roman"/>
          <w:color w:val="auto"/>
        </w:rPr>
        <w:t xml:space="preserve">, </w:t>
      </w:r>
      <w:hyperlink w:anchor="Par208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00A52C23" w:rsidRPr="004C4159">
          <w:rPr>
            <w:rStyle w:val="a3"/>
            <w:rFonts w:ascii="Times New Roman" w:hAnsi="Times New Roman" w:cs="Times New Roman"/>
            <w:color w:val="auto"/>
            <w:u w:val="none"/>
          </w:rPr>
          <w:t>4.1</w:t>
        </w:r>
      </w:hyperlink>
      <w:r w:rsidR="00A52C23" w:rsidRPr="004C4159">
        <w:rPr>
          <w:rFonts w:ascii="Times New Roman" w:hAnsi="Times New Roman" w:cs="Times New Roman"/>
          <w:color w:val="auto"/>
        </w:rPr>
        <w:t xml:space="preserve"> и </w:t>
      </w:r>
      <w:hyperlink w:anchor="Par2088" w:tooltip="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 w:history="1">
        <w:r w:rsidR="00A52C23" w:rsidRPr="004C4159">
          <w:rPr>
            <w:rStyle w:val="a3"/>
            <w:rFonts w:ascii="Times New Roman" w:hAnsi="Times New Roman" w:cs="Times New Roman"/>
            <w:color w:val="auto"/>
            <w:u w:val="none"/>
          </w:rPr>
          <w:t>5</w:t>
        </w:r>
      </w:hyperlink>
      <w:r w:rsidR="00A52C23" w:rsidRPr="004C4159">
        <w:rPr>
          <w:rFonts w:ascii="Times New Roman" w:hAnsi="Times New Roman" w:cs="Times New Roman"/>
          <w:color w:val="auto"/>
        </w:rPr>
        <w:t xml:space="preserve"> - </w:t>
      </w:r>
      <w:hyperlink w:anchor="Par209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00A52C23" w:rsidRPr="004C4159">
          <w:rPr>
            <w:rStyle w:val="a3"/>
            <w:rFonts w:ascii="Times New Roman" w:hAnsi="Times New Roman" w:cs="Times New Roman"/>
            <w:color w:val="auto"/>
            <w:u w:val="none"/>
          </w:rPr>
          <w:t>5.2</w:t>
        </w:r>
      </w:hyperlink>
      <w:r w:rsidR="00A52C23" w:rsidRPr="004C4159">
        <w:rPr>
          <w:rFonts w:ascii="Times New Roman" w:hAnsi="Times New Roman" w:cs="Times New Roman"/>
          <w:color w:val="auto"/>
        </w:rPr>
        <w:t xml:space="preserve"> статьи 45 Градостроительного кодекса Российской Федерации, </w:t>
      </w:r>
      <w:proofErr w:type="gramStart"/>
      <w:r w:rsidR="00A52C23" w:rsidRPr="004C4159">
        <w:rPr>
          <w:rFonts w:ascii="Times New Roman" w:hAnsi="Times New Roman" w:cs="Times New Roman"/>
          <w:color w:val="auto"/>
        </w:rPr>
        <w:t>подготовленной</w:t>
      </w:r>
      <w:proofErr w:type="gramEnd"/>
      <w:r w:rsidR="00A52C23" w:rsidRPr="004C4159">
        <w:rPr>
          <w:rFonts w:ascii="Times New Roman" w:hAnsi="Times New Roman" w:cs="Times New Roman"/>
          <w:color w:val="auto"/>
        </w:rPr>
        <w:t xml:space="preserve"> в том числе лицами, указанными в </w:t>
      </w:r>
      <w:hyperlink w:anchor="Par206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00A52C23" w:rsidRPr="004C4159">
          <w:rPr>
            <w:rStyle w:val="a3"/>
            <w:rFonts w:ascii="Times New Roman" w:hAnsi="Times New Roman" w:cs="Times New Roman"/>
            <w:color w:val="auto"/>
            <w:u w:val="none"/>
          </w:rPr>
          <w:t>пунктах 3</w:t>
        </w:r>
      </w:hyperlink>
      <w:r w:rsidR="00A52C23" w:rsidRPr="004C4159">
        <w:rPr>
          <w:rFonts w:ascii="Times New Roman" w:hAnsi="Times New Roman" w:cs="Times New Roman"/>
          <w:color w:val="auto"/>
        </w:rPr>
        <w:t xml:space="preserve"> и </w:t>
      </w:r>
      <w:hyperlink w:anchor="Par206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00A52C23" w:rsidRPr="004C4159">
          <w:rPr>
            <w:rStyle w:val="a3"/>
            <w:rFonts w:ascii="Times New Roman" w:hAnsi="Times New Roman" w:cs="Times New Roman"/>
            <w:color w:val="auto"/>
            <w:u w:val="none"/>
          </w:rPr>
          <w:t>4 части 1.1</w:t>
        </w:r>
      </w:hyperlink>
      <w:r w:rsidR="00A52C23" w:rsidRPr="004C4159">
        <w:rPr>
          <w:rFonts w:ascii="Times New Roman" w:hAnsi="Times New Roman" w:cs="Times New Roman"/>
        </w:rPr>
        <w:t xml:space="preserve">  статьи</w:t>
      </w:r>
      <w:r w:rsidR="002F72D8" w:rsidRPr="004C4159">
        <w:rPr>
          <w:rFonts w:ascii="Times New Roman" w:hAnsi="Times New Roman" w:cs="Times New Roman"/>
        </w:rPr>
        <w:t xml:space="preserve"> 45 Градостроительного кодекса Р</w:t>
      </w:r>
      <w:r w:rsidR="00A52C23" w:rsidRPr="004C4159">
        <w:rPr>
          <w:rFonts w:ascii="Times New Roman" w:hAnsi="Times New Roman" w:cs="Times New Roman"/>
        </w:rPr>
        <w:t>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w:t>
      </w:r>
    </w:p>
    <w:p w:rsidR="00A52C23" w:rsidRPr="004C4159" w:rsidRDefault="00A52C23" w:rsidP="003C1D00">
      <w:pPr>
        <w:tabs>
          <w:tab w:val="left" w:pos="1058"/>
        </w:tabs>
        <w:jc w:val="both"/>
        <w:rPr>
          <w:rFonts w:ascii="Times New Roman" w:hAnsi="Times New Roman" w:cs="Times New Roman"/>
        </w:rPr>
      </w:pPr>
    </w:p>
    <w:p w:rsidR="00797765" w:rsidRPr="004C4159" w:rsidRDefault="00A52C23" w:rsidP="003C1D00">
      <w:pPr>
        <w:tabs>
          <w:tab w:val="left" w:pos="1058"/>
        </w:tabs>
        <w:jc w:val="both"/>
        <w:rPr>
          <w:rFonts w:ascii="Times New Roman" w:hAnsi="Times New Roman" w:cs="Times New Roman"/>
        </w:rPr>
      </w:pPr>
      <w:r w:rsidRPr="004C4159">
        <w:rPr>
          <w:rFonts w:ascii="Times New Roman" w:hAnsi="Times New Roman" w:cs="Times New Roman"/>
        </w:rPr>
        <w:lastRenderedPageBreak/>
        <w:tab/>
      </w:r>
      <w:proofErr w:type="gramStart"/>
      <w:r w:rsidR="00797765" w:rsidRPr="004C4159">
        <w:rPr>
          <w:rFonts w:ascii="Times New Roman" w:hAnsi="Times New Roman" w:cs="Times New Roman"/>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w:t>
      </w:r>
      <w:proofErr w:type="gramEnd"/>
      <w:r w:rsidR="00797765" w:rsidRPr="004C4159">
        <w:rPr>
          <w:rFonts w:ascii="Times New Roman" w:hAnsi="Times New Roman" w:cs="Times New Roman"/>
        </w:rPr>
        <w:t xml:space="preserve"> освоения в целях жилищного строительства либо договор о развитии застроенной территории.</w:t>
      </w:r>
    </w:p>
    <w:p w:rsidR="00797765" w:rsidRPr="004C4159" w:rsidRDefault="00797765" w:rsidP="003C1D00">
      <w:pPr>
        <w:jc w:val="both"/>
        <w:rPr>
          <w:rFonts w:ascii="Times New Roman" w:hAnsi="Times New Roman" w:cs="Times New Roman"/>
        </w:rPr>
      </w:pPr>
      <w:r w:rsidRPr="004C4159">
        <w:rPr>
          <w:rFonts w:ascii="Times New Roman" w:hAnsi="Times New Roman" w:cs="Times New Roman"/>
        </w:rPr>
        <w:t xml:space="preserve">         В случае</w:t>
      </w:r>
      <w:proofErr w:type="gramStart"/>
      <w:r w:rsidRPr="004C4159">
        <w:rPr>
          <w:rFonts w:ascii="Times New Roman" w:hAnsi="Times New Roman" w:cs="Times New Roman"/>
        </w:rPr>
        <w:t>,</w:t>
      </w:r>
      <w:proofErr w:type="gramEnd"/>
      <w:r w:rsidRPr="004C4159">
        <w:rPr>
          <w:rFonts w:ascii="Times New Roman" w:hAnsi="Times New Roman" w:cs="Times New Roman"/>
        </w:rPr>
        <w:t xml:space="preserve"> если разработка документации по планировке территории производится по заказу органов местного самоуправления городского поселения «</w:t>
      </w:r>
      <w:r w:rsidR="00146FAF" w:rsidRPr="004C4159">
        <w:rPr>
          <w:rFonts w:ascii="Times New Roman" w:hAnsi="Times New Roman" w:cs="Times New Roman"/>
        </w:rPr>
        <w:t>Новокручининское</w:t>
      </w:r>
      <w:r w:rsidRPr="004C4159">
        <w:rPr>
          <w:rFonts w:ascii="Times New Roman" w:hAnsi="Times New Roman" w:cs="Times New Roman"/>
        </w:rPr>
        <w:t>», то ее финансирование осуществляется за счет средств местного бюджета.</w:t>
      </w:r>
    </w:p>
    <w:p w:rsidR="00797765" w:rsidRPr="004C4159" w:rsidRDefault="00797765" w:rsidP="003C1D00">
      <w:pPr>
        <w:jc w:val="both"/>
        <w:rPr>
          <w:rFonts w:ascii="Times New Roman" w:hAnsi="Times New Roman" w:cs="Times New Roman"/>
        </w:rPr>
      </w:pPr>
      <w:r w:rsidRPr="004C4159">
        <w:rPr>
          <w:rFonts w:ascii="Times New Roman" w:hAnsi="Times New Roman" w:cs="Times New Roman"/>
        </w:rPr>
        <w:t xml:space="preserve">         В случае</w:t>
      </w:r>
      <w:proofErr w:type="gramStart"/>
      <w:r w:rsidRPr="004C4159">
        <w:rPr>
          <w:rFonts w:ascii="Times New Roman" w:hAnsi="Times New Roman" w:cs="Times New Roman"/>
        </w:rPr>
        <w:t>,</w:t>
      </w:r>
      <w:proofErr w:type="gramEnd"/>
      <w:r w:rsidRPr="004C4159">
        <w:rPr>
          <w:rFonts w:ascii="Times New Roman" w:hAnsi="Times New Roman" w:cs="Times New Roman"/>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797765" w:rsidRPr="00797765" w:rsidRDefault="00797765" w:rsidP="003C1D00">
      <w:pPr>
        <w:jc w:val="both"/>
        <w:rPr>
          <w:rFonts w:ascii="Times New Roman" w:hAnsi="Times New Roman" w:cs="Times New Roman"/>
        </w:rPr>
      </w:pPr>
      <w:r w:rsidRPr="004C4159">
        <w:rPr>
          <w:rFonts w:ascii="Times New Roman" w:hAnsi="Times New Roman" w:cs="Times New Roman"/>
        </w:rPr>
        <w:t xml:space="preserve">         В случае</w:t>
      </w:r>
      <w:proofErr w:type="gramStart"/>
      <w:r w:rsidRPr="004C4159">
        <w:rPr>
          <w:rFonts w:ascii="Times New Roman" w:hAnsi="Times New Roman" w:cs="Times New Roman"/>
        </w:rPr>
        <w:t>,</w:t>
      </w:r>
      <w:proofErr w:type="gramEnd"/>
      <w:r w:rsidRPr="004C4159">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w:t>
      </w:r>
      <w:r w:rsidRPr="00797765">
        <w:rPr>
          <w:rFonts w:ascii="Times New Roman" w:hAnsi="Times New Roman" w:cs="Times New Roman"/>
        </w:rPr>
        <w:t xml:space="preserve"> планировке территории осуществляется за счет лиц, с которыми заключены соответствующие договоры.</w:t>
      </w:r>
    </w:p>
    <w:p w:rsidR="003A5036" w:rsidRPr="00797765" w:rsidRDefault="003A5036" w:rsidP="003C1D00">
      <w:pPr>
        <w:tabs>
          <w:tab w:val="left" w:pos="810"/>
        </w:tabs>
        <w:jc w:val="both"/>
        <w:rPr>
          <w:rFonts w:ascii="Times New Roman" w:hAnsi="Times New Roman" w:cs="Times New Roman"/>
        </w:rPr>
      </w:pPr>
      <w:r>
        <w:rPr>
          <w:rFonts w:ascii="Times New Roman" w:hAnsi="Times New Roman" w:cs="Times New Roman"/>
        </w:rPr>
        <w:tab/>
        <w:t>8.</w:t>
      </w:r>
      <w:r w:rsidR="00131D69">
        <w:rPr>
          <w:rFonts w:ascii="Times New Roman" w:hAnsi="Times New Roman" w:cs="Times New Roman"/>
        </w:rPr>
        <w:t xml:space="preserve"> </w:t>
      </w:r>
      <w:proofErr w:type="gramStart"/>
      <w:r w:rsidRPr="003A5036">
        <w:rPr>
          <w:rFonts w:ascii="Times New Roman" w:hAnsi="Times New Roman" w:cs="Times New Roman"/>
        </w:rPr>
        <w:t xml:space="preserve">Орган местного самоуправления городского поселения «Новокручининское» в </w:t>
      </w:r>
      <w:r w:rsidRPr="003C1D00">
        <w:rPr>
          <w:rFonts w:ascii="Times New Roman" w:hAnsi="Times New Roman" w:cs="Times New Roman"/>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осуществляет проверку такой документации на соответствие требованиям, </w:t>
      </w:r>
      <w:r w:rsidRPr="003C1D00">
        <w:rPr>
          <w:rFonts w:ascii="Times New Roman" w:hAnsi="Times New Roman" w:cs="Times New Roman"/>
          <w:color w:val="auto"/>
        </w:rPr>
        <w:t xml:space="preserve">указанным в </w:t>
      </w:r>
      <w:hyperlink w:anchor="Par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3C1D00">
          <w:rPr>
            <w:rStyle w:val="a3"/>
            <w:rFonts w:ascii="Times New Roman" w:hAnsi="Times New Roman" w:cs="Times New Roman"/>
            <w:color w:val="auto"/>
            <w:u w:val="none"/>
          </w:rPr>
          <w:t>части 10 статьи 45</w:t>
        </w:r>
      </w:hyperlink>
      <w:r w:rsidRPr="003C1D00">
        <w:rPr>
          <w:rFonts w:ascii="Times New Roman" w:hAnsi="Times New Roman" w:cs="Times New Roman"/>
          <w:color w:val="auto"/>
        </w:rPr>
        <w:t xml:space="preserve"> Градостроительного кодекса Российской Федерации.</w:t>
      </w:r>
      <w:proofErr w:type="gramEnd"/>
      <w:r w:rsidRPr="003C1D00">
        <w:rPr>
          <w:rFonts w:ascii="Times New Roman" w:hAnsi="Times New Roman" w:cs="Times New Roman"/>
          <w:color w:val="auto"/>
        </w:rPr>
        <w:t xml:space="preserve"> По</w:t>
      </w:r>
      <w:r w:rsidRPr="003C1D00">
        <w:rPr>
          <w:rFonts w:ascii="Times New Roman" w:hAnsi="Times New Roman" w:cs="Times New Roman"/>
        </w:rPr>
        <w:t xml:space="preserve">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97765" w:rsidRPr="00797765" w:rsidRDefault="00797765" w:rsidP="003C1D00">
      <w:pPr>
        <w:numPr>
          <w:ilvl w:val="0"/>
          <w:numId w:val="5"/>
        </w:numPr>
        <w:tabs>
          <w:tab w:val="left" w:pos="1058"/>
        </w:tabs>
        <w:ind w:firstLine="560"/>
        <w:jc w:val="both"/>
        <w:rPr>
          <w:rFonts w:ascii="Times New Roman" w:hAnsi="Times New Roman" w:cs="Times New Roman"/>
        </w:rPr>
      </w:pPr>
      <w:r w:rsidRPr="00797765">
        <w:rPr>
          <w:rFonts w:ascii="Times New Roman" w:hAnsi="Times New Roman" w:cs="Times New Roman"/>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органов местного самоуправления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xml:space="preserve">», до их утверждения подлежат обязательному рассмотрению на </w:t>
      </w:r>
      <w:r w:rsidR="00026C7B">
        <w:rPr>
          <w:rFonts w:ascii="Times New Roman" w:hAnsi="Times New Roman" w:cs="Times New Roman"/>
        </w:rPr>
        <w:t xml:space="preserve">общественных обсуждениях или </w:t>
      </w:r>
      <w:r w:rsidRPr="00797765">
        <w:rPr>
          <w:rFonts w:ascii="Times New Roman" w:hAnsi="Times New Roman" w:cs="Times New Roman"/>
        </w:rPr>
        <w:t>публичных слушаниях.</w:t>
      </w:r>
    </w:p>
    <w:p w:rsidR="00797765" w:rsidRPr="003C1D00" w:rsidRDefault="00797765" w:rsidP="003C1D00">
      <w:pPr>
        <w:jc w:val="both"/>
        <w:rPr>
          <w:rFonts w:ascii="Times New Roman" w:hAnsi="Times New Roman" w:cs="Times New Roman"/>
        </w:rPr>
      </w:pPr>
      <w:r>
        <w:rPr>
          <w:rFonts w:ascii="Times New Roman" w:hAnsi="Times New Roman" w:cs="Times New Roman"/>
        </w:rPr>
        <w:t xml:space="preserve">          </w:t>
      </w:r>
      <w:proofErr w:type="gramStart"/>
      <w:r w:rsidRPr="00797765">
        <w:rPr>
          <w:rFonts w:ascii="Times New Roman" w:hAnsi="Times New Roman" w:cs="Times New Roman"/>
        </w:rPr>
        <w:t>Срок</w:t>
      </w:r>
      <w:r w:rsidR="00026C7B">
        <w:rPr>
          <w:rFonts w:ascii="Times New Roman" w:hAnsi="Times New Roman" w:cs="Times New Roman"/>
        </w:rPr>
        <w:t>и</w:t>
      </w:r>
      <w:r w:rsidRPr="00797765">
        <w:rPr>
          <w:rFonts w:ascii="Times New Roman" w:hAnsi="Times New Roman" w:cs="Times New Roman"/>
        </w:rPr>
        <w:t xml:space="preserve"> проведения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со дня оповещения жителей городского поселения «</w:t>
      </w:r>
      <w:r w:rsidR="00146FAF">
        <w:rPr>
          <w:rFonts w:ascii="Times New Roman" w:hAnsi="Times New Roman" w:cs="Times New Roman"/>
        </w:rPr>
        <w:t>Новокручининское</w:t>
      </w:r>
      <w:r w:rsidRPr="00797765">
        <w:rPr>
          <w:rFonts w:ascii="Times New Roman" w:hAnsi="Times New Roman" w:cs="Times New Roman"/>
        </w:rPr>
        <w:t xml:space="preserve">» о времени и месте их проведения до дня опубликования (обнародования)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w:t>
      </w:r>
      <w:r w:rsidRPr="003C1D00">
        <w:rPr>
          <w:rFonts w:ascii="Times New Roman" w:hAnsi="Times New Roman" w:cs="Times New Roman"/>
        </w:rPr>
        <w:t>быть менее одного месяца и более трех месяцев.</w:t>
      </w:r>
      <w:proofErr w:type="gramEnd"/>
    </w:p>
    <w:p w:rsidR="00AD303A" w:rsidRPr="00AD303A" w:rsidRDefault="00AD303A" w:rsidP="003C1D00">
      <w:pPr>
        <w:ind w:firstLine="709"/>
        <w:jc w:val="both"/>
        <w:rPr>
          <w:rFonts w:ascii="Times New Roman" w:hAnsi="Times New Roman" w:cs="Times New Roman"/>
        </w:rPr>
      </w:pPr>
      <w:proofErr w:type="gramStart"/>
      <w:r w:rsidRPr="003C1D00">
        <w:rPr>
          <w:rFonts w:ascii="Times New Roman" w:hAnsi="Times New Roman" w:cs="Times New Roman"/>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C1D00">
        <w:rPr>
          <w:rFonts w:ascii="Times New Roman" w:hAnsi="Times New Roman" w:cs="Times New Roman"/>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D303A" w:rsidRPr="00797765" w:rsidRDefault="00AD303A" w:rsidP="003C1D00">
      <w:pPr>
        <w:ind w:firstLine="709"/>
        <w:jc w:val="both"/>
        <w:rPr>
          <w:rFonts w:ascii="Times New Roman" w:hAnsi="Times New Roman" w:cs="Times New Roman"/>
        </w:rPr>
      </w:pPr>
    </w:p>
    <w:p w:rsidR="00797765" w:rsidRPr="00797765" w:rsidRDefault="00797765" w:rsidP="003C1D00">
      <w:pPr>
        <w:numPr>
          <w:ilvl w:val="0"/>
          <w:numId w:val="5"/>
        </w:numPr>
        <w:tabs>
          <w:tab w:val="left" w:pos="1192"/>
        </w:tabs>
        <w:ind w:firstLine="560"/>
        <w:jc w:val="both"/>
        <w:rPr>
          <w:rFonts w:ascii="Times New Roman" w:hAnsi="Times New Roman" w:cs="Times New Roman"/>
        </w:rPr>
      </w:pPr>
      <w:proofErr w:type="gramStart"/>
      <w:r w:rsidRPr="00797765">
        <w:rPr>
          <w:rFonts w:ascii="Times New Roman" w:hAnsi="Times New Roman" w:cs="Times New Roman"/>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026C7B">
        <w:rPr>
          <w:rFonts w:ascii="Times New Roman" w:hAnsi="Times New Roman" w:cs="Times New Roman"/>
        </w:rPr>
        <w:t xml:space="preserve">общественные обсуждения или </w:t>
      </w:r>
      <w:r w:rsidRPr="00797765">
        <w:rPr>
          <w:rFonts w:ascii="Times New Roman" w:hAnsi="Times New Roman" w:cs="Times New Roman"/>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797765">
        <w:rPr>
          <w:rFonts w:ascii="Times New Roman" w:hAnsi="Times New Roman" w:cs="Times New Roman"/>
        </w:rPr>
        <w:t xml:space="preserve"> на указанной территории, лиц, законные интересы которых могут быть нарушены в связи с реализацией таких проектов.</w:t>
      </w:r>
    </w:p>
    <w:p w:rsidR="00AC7629" w:rsidRPr="00AC7629" w:rsidRDefault="00797765" w:rsidP="00AC7629">
      <w:pPr>
        <w:numPr>
          <w:ilvl w:val="0"/>
          <w:numId w:val="5"/>
        </w:numPr>
        <w:tabs>
          <w:tab w:val="left" w:pos="1010"/>
        </w:tabs>
        <w:ind w:firstLine="560"/>
        <w:jc w:val="both"/>
        <w:rPr>
          <w:rFonts w:ascii="Times New Roman" w:hAnsi="Times New Roman" w:cs="Times New Roman"/>
        </w:rPr>
      </w:pPr>
      <w:r w:rsidRPr="00797765">
        <w:rPr>
          <w:rFonts w:ascii="Times New Roman" w:hAnsi="Times New Roman" w:cs="Times New Roman"/>
        </w:rPr>
        <w:t xml:space="preserve">При проведении </w:t>
      </w:r>
      <w:r w:rsidR="00026C7B">
        <w:rPr>
          <w:rFonts w:ascii="Times New Roman" w:hAnsi="Times New Roman" w:cs="Times New Roman"/>
        </w:rPr>
        <w:t xml:space="preserve">общественных обсуждений или </w:t>
      </w:r>
      <w:r w:rsidRPr="00797765">
        <w:rPr>
          <w:rFonts w:ascii="Times New Roman" w:hAnsi="Times New Roman" w:cs="Times New Roman"/>
        </w:rPr>
        <w:t>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26C7B" w:rsidRPr="00026C7B" w:rsidRDefault="00026C7B" w:rsidP="003C1D00">
      <w:pPr>
        <w:pStyle w:val="s1"/>
        <w:numPr>
          <w:ilvl w:val="0"/>
          <w:numId w:val="5"/>
        </w:numPr>
        <w:shd w:val="clear" w:color="auto" w:fill="FFFFFF"/>
        <w:spacing w:before="0" w:beforeAutospacing="0" w:after="0" w:afterAutospacing="0"/>
        <w:jc w:val="both"/>
        <w:rPr>
          <w:color w:val="000000" w:themeColor="text1"/>
        </w:rPr>
      </w:pPr>
      <w:r w:rsidRPr="00026C7B">
        <w:rPr>
          <w:color w:val="000000" w:themeColor="text1"/>
        </w:rPr>
        <w:t>Процедура проведения общественных обсуждений состоит из следующих этапов:</w:t>
      </w:r>
    </w:p>
    <w:p w:rsidR="00026C7B" w:rsidRPr="00026C7B" w:rsidRDefault="00026C7B" w:rsidP="003C1D00">
      <w:pPr>
        <w:pStyle w:val="s1"/>
        <w:shd w:val="clear" w:color="auto" w:fill="FFFFFF"/>
        <w:spacing w:before="0" w:beforeAutospacing="0" w:after="0" w:afterAutospacing="0"/>
        <w:jc w:val="both"/>
        <w:rPr>
          <w:color w:val="000000" w:themeColor="text1"/>
        </w:rPr>
      </w:pPr>
      <w:r w:rsidRPr="00026C7B">
        <w:rPr>
          <w:color w:val="000000" w:themeColor="text1"/>
        </w:rPr>
        <w:t>1) оповещение о начале общественных обсуждений;</w:t>
      </w:r>
    </w:p>
    <w:p w:rsidR="00026C7B" w:rsidRPr="00026C7B" w:rsidRDefault="00026C7B" w:rsidP="003C1D00">
      <w:pPr>
        <w:pStyle w:val="s1"/>
        <w:shd w:val="clear" w:color="auto" w:fill="FFFFFF"/>
        <w:spacing w:before="0" w:beforeAutospacing="0" w:after="0" w:afterAutospacing="0"/>
        <w:jc w:val="both"/>
        <w:rPr>
          <w:color w:val="000000" w:themeColor="text1"/>
        </w:rPr>
      </w:pPr>
      <w:proofErr w:type="gramStart"/>
      <w:r w:rsidRPr="00026C7B">
        <w:rPr>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026C7B">
        <w:rPr>
          <w:color w:val="000000" w:themeColor="text1"/>
        </w:rPr>
        <w:t xml:space="preserve"> в настоящей статье - информационные системы) и открытие экспозиции или экспозиций такого проекта;</w:t>
      </w:r>
    </w:p>
    <w:p w:rsidR="00026C7B" w:rsidRPr="00026C7B" w:rsidRDefault="00026C7B" w:rsidP="003C1D00">
      <w:pPr>
        <w:pStyle w:val="s1"/>
        <w:shd w:val="clear" w:color="auto" w:fill="FFFFFF"/>
        <w:spacing w:before="0" w:beforeAutospacing="0" w:after="0" w:afterAutospacing="0"/>
        <w:jc w:val="both"/>
        <w:rPr>
          <w:color w:val="000000" w:themeColor="text1"/>
        </w:rPr>
      </w:pPr>
      <w:r w:rsidRPr="00026C7B">
        <w:rPr>
          <w:color w:val="000000" w:themeColor="text1"/>
        </w:rPr>
        <w:t>3) проведение экспозиции или экспозиций проекта, подлежащего рассмотрению на общественных обсуждениях;</w:t>
      </w:r>
    </w:p>
    <w:p w:rsidR="00026C7B" w:rsidRPr="00026C7B" w:rsidRDefault="00026C7B" w:rsidP="003C1D00">
      <w:pPr>
        <w:pStyle w:val="s1"/>
        <w:shd w:val="clear" w:color="auto" w:fill="FFFFFF"/>
        <w:spacing w:before="0" w:beforeAutospacing="0" w:after="0" w:afterAutospacing="0"/>
        <w:jc w:val="both"/>
        <w:rPr>
          <w:color w:val="000000" w:themeColor="text1"/>
        </w:rPr>
      </w:pPr>
      <w:r w:rsidRPr="00026C7B">
        <w:rPr>
          <w:color w:val="000000" w:themeColor="text1"/>
        </w:rPr>
        <w:t>4) подготовка и оформление протокола общественных обсуждений;</w:t>
      </w:r>
    </w:p>
    <w:p w:rsidR="00026C7B" w:rsidRPr="00026C7B" w:rsidRDefault="00026C7B" w:rsidP="003C1D00">
      <w:pPr>
        <w:pStyle w:val="s1"/>
        <w:shd w:val="clear" w:color="auto" w:fill="FFFFFF"/>
        <w:spacing w:before="0" w:beforeAutospacing="0" w:after="0" w:afterAutospacing="0"/>
        <w:jc w:val="both"/>
        <w:rPr>
          <w:color w:val="000000" w:themeColor="text1"/>
        </w:rPr>
      </w:pPr>
      <w:r w:rsidRPr="00026C7B">
        <w:rPr>
          <w:color w:val="000000" w:themeColor="text1"/>
        </w:rPr>
        <w:t>5) подготовка и опубликование заключения о результатах общественных обсуждений.</w:t>
      </w:r>
    </w:p>
    <w:p w:rsidR="00F60631" w:rsidRPr="00F60631" w:rsidRDefault="00F60631" w:rsidP="003C1D00">
      <w:pPr>
        <w:pStyle w:val="s1"/>
        <w:numPr>
          <w:ilvl w:val="0"/>
          <w:numId w:val="5"/>
        </w:numPr>
        <w:shd w:val="clear" w:color="auto" w:fill="FFFFFF"/>
        <w:spacing w:before="0" w:beforeAutospacing="0" w:after="0" w:afterAutospacing="0"/>
        <w:jc w:val="both"/>
      </w:pPr>
      <w:r w:rsidRPr="00F60631">
        <w:t>Процедура проведения публичных слушаний состоит из следующих этапов:</w:t>
      </w:r>
    </w:p>
    <w:p w:rsidR="00F60631" w:rsidRPr="00F60631" w:rsidRDefault="00F60631" w:rsidP="003C1D00">
      <w:pPr>
        <w:pStyle w:val="s1"/>
        <w:shd w:val="clear" w:color="auto" w:fill="FFFFFF"/>
        <w:spacing w:before="0" w:beforeAutospacing="0" w:after="0" w:afterAutospacing="0"/>
        <w:jc w:val="both"/>
      </w:pPr>
      <w:r w:rsidRPr="00F60631">
        <w:t>1) оповещение о начале публичных слушаний;</w:t>
      </w:r>
    </w:p>
    <w:p w:rsidR="00F60631" w:rsidRPr="00F60631" w:rsidRDefault="00F60631" w:rsidP="003C1D00">
      <w:pPr>
        <w:pStyle w:val="s1"/>
        <w:shd w:val="clear" w:color="auto" w:fill="FFFFFF"/>
        <w:spacing w:before="0" w:beforeAutospacing="0" w:after="0" w:afterAutospacing="0"/>
        <w:jc w:val="both"/>
      </w:pPr>
      <w:r w:rsidRPr="00F6063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0631" w:rsidRPr="00F60631" w:rsidRDefault="00F60631" w:rsidP="003C1D00">
      <w:pPr>
        <w:pStyle w:val="s1"/>
        <w:shd w:val="clear" w:color="auto" w:fill="FFFFFF"/>
        <w:spacing w:before="0" w:beforeAutospacing="0" w:after="0" w:afterAutospacing="0"/>
        <w:jc w:val="both"/>
      </w:pPr>
      <w:r w:rsidRPr="00F60631">
        <w:t>3) проведение экспозиции или экспозиций проекта, подлежащего рассмотрению на публичных слушаниях;</w:t>
      </w:r>
    </w:p>
    <w:p w:rsidR="00F60631" w:rsidRPr="00F60631" w:rsidRDefault="00F60631" w:rsidP="003C1D00">
      <w:pPr>
        <w:pStyle w:val="s1"/>
        <w:shd w:val="clear" w:color="auto" w:fill="FFFFFF"/>
        <w:spacing w:before="0" w:beforeAutospacing="0" w:after="0" w:afterAutospacing="0"/>
        <w:jc w:val="both"/>
      </w:pPr>
      <w:r w:rsidRPr="00F60631">
        <w:t>4) проведение собрания или собраний участников публичных слушаний;</w:t>
      </w:r>
    </w:p>
    <w:p w:rsidR="00F60631" w:rsidRPr="00F60631" w:rsidRDefault="00F60631" w:rsidP="003C1D00">
      <w:pPr>
        <w:pStyle w:val="s1"/>
        <w:shd w:val="clear" w:color="auto" w:fill="FFFFFF"/>
        <w:spacing w:before="0" w:beforeAutospacing="0" w:after="0" w:afterAutospacing="0"/>
        <w:jc w:val="both"/>
      </w:pPr>
      <w:r w:rsidRPr="00F60631">
        <w:t>5) подготовка и оформление протокола публичных слушаний;</w:t>
      </w:r>
    </w:p>
    <w:p w:rsidR="00F60631" w:rsidRPr="00F60631" w:rsidRDefault="00F60631" w:rsidP="003C1D00">
      <w:pPr>
        <w:pStyle w:val="s1"/>
        <w:shd w:val="clear" w:color="auto" w:fill="FFFFFF"/>
        <w:spacing w:before="0" w:beforeAutospacing="0" w:after="0" w:afterAutospacing="0"/>
        <w:jc w:val="both"/>
      </w:pPr>
      <w:r w:rsidRPr="00F60631">
        <w:t>6) подготовка и опубликование заключения о результатах публичных слушаний.</w:t>
      </w:r>
    </w:p>
    <w:p w:rsidR="00F60631" w:rsidRPr="00F60631" w:rsidRDefault="00F60631" w:rsidP="003C1D00">
      <w:pPr>
        <w:pStyle w:val="s1"/>
        <w:numPr>
          <w:ilvl w:val="0"/>
          <w:numId w:val="5"/>
        </w:numPr>
        <w:shd w:val="clear" w:color="auto" w:fill="FFFFFF"/>
        <w:spacing w:before="0" w:beforeAutospacing="0" w:after="0" w:afterAutospacing="0"/>
        <w:jc w:val="both"/>
      </w:pPr>
      <w:r w:rsidRPr="00F60631">
        <w:t xml:space="preserve">Оповещение о начале </w:t>
      </w:r>
      <w:r w:rsidR="00DB1381" w:rsidRPr="00026C7B">
        <w:rPr>
          <w:color w:val="000000" w:themeColor="text1"/>
        </w:rPr>
        <w:t xml:space="preserve">общественных обсуждений или </w:t>
      </w:r>
      <w:r w:rsidRPr="00F60631">
        <w:t>публичных слушаний должно содержать:</w:t>
      </w:r>
    </w:p>
    <w:p w:rsidR="00F60631" w:rsidRPr="00F60631" w:rsidRDefault="00F60631" w:rsidP="003C1D00">
      <w:pPr>
        <w:pStyle w:val="s1"/>
        <w:shd w:val="clear" w:color="auto" w:fill="FFFFFF"/>
        <w:spacing w:before="0" w:beforeAutospacing="0" w:after="0" w:afterAutospacing="0"/>
        <w:jc w:val="both"/>
      </w:pPr>
      <w:r w:rsidRPr="00F6063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0631" w:rsidRPr="00F60631" w:rsidRDefault="00F60631" w:rsidP="003C1D00">
      <w:pPr>
        <w:pStyle w:val="s1"/>
        <w:shd w:val="clear" w:color="auto" w:fill="FFFFFF"/>
        <w:spacing w:before="0" w:beforeAutospacing="0" w:after="0" w:afterAutospacing="0"/>
        <w:jc w:val="both"/>
      </w:pPr>
      <w:r w:rsidRPr="00F6063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0631" w:rsidRPr="00F60631" w:rsidRDefault="00F60631" w:rsidP="003C1D00">
      <w:pPr>
        <w:pStyle w:val="s1"/>
        <w:shd w:val="clear" w:color="auto" w:fill="FFFFFF"/>
        <w:spacing w:before="0" w:beforeAutospacing="0" w:after="0" w:afterAutospacing="0"/>
        <w:jc w:val="both"/>
      </w:pPr>
      <w:r w:rsidRPr="00F6063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0631" w:rsidRDefault="00F60631" w:rsidP="003C1D00">
      <w:pPr>
        <w:pStyle w:val="s1"/>
        <w:shd w:val="clear" w:color="auto" w:fill="FFFFFF"/>
        <w:spacing w:before="0" w:beforeAutospacing="0" w:after="0" w:afterAutospacing="0"/>
        <w:jc w:val="both"/>
      </w:pPr>
      <w:r w:rsidRPr="00F60631">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1381" w:rsidRPr="00026C7B" w:rsidRDefault="00DB1381" w:rsidP="003C1D00">
      <w:pPr>
        <w:pStyle w:val="s1"/>
        <w:shd w:val="clear" w:color="auto" w:fill="FFFFFF"/>
        <w:spacing w:before="0" w:beforeAutospacing="0" w:after="0" w:afterAutospacing="0"/>
        <w:jc w:val="both"/>
        <w:rPr>
          <w:color w:val="000000" w:themeColor="text1"/>
        </w:rPr>
      </w:pPr>
      <w:r>
        <w:rPr>
          <w:color w:val="000000" w:themeColor="text1"/>
        </w:rPr>
        <w:t>15</w:t>
      </w:r>
      <w:r w:rsidRPr="00026C7B">
        <w:rPr>
          <w:color w:val="000000" w:themeColor="text1"/>
        </w:rPr>
        <w:t xml:space="preserve">. </w:t>
      </w:r>
      <w:proofErr w:type="gramStart"/>
      <w:r w:rsidRPr="00026C7B">
        <w:rPr>
          <w:color w:val="000000" w:themeColor="text1"/>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26C7B">
        <w:rPr>
          <w:color w:val="000000" w:themeColor="text1"/>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B1381" w:rsidRPr="00026C7B" w:rsidRDefault="00DB1381" w:rsidP="003C1D00">
      <w:pPr>
        <w:pStyle w:val="s1"/>
        <w:shd w:val="clear" w:color="auto" w:fill="FFFFFF"/>
        <w:spacing w:before="0" w:beforeAutospacing="0" w:after="0" w:afterAutospacing="0"/>
        <w:ind w:firstLine="708"/>
        <w:jc w:val="both"/>
        <w:rPr>
          <w:color w:val="000000" w:themeColor="text1"/>
        </w:rPr>
      </w:pPr>
      <w:r>
        <w:rPr>
          <w:color w:val="000000" w:themeColor="text1"/>
        </w:rPr>
        <w:t>1</w:t>
      </w:r>
      <w:r w:rsidR="00F624AD">
        <w:rPr>
          <w:color w:val="000000" w:themeColor="text1"/>
        </w:rPr>
        <w:t>6</w:t>
      </w:r>
      <w:r>
        <w:rPr>
          <w:color w:val="000000" w:themeColor="text1"/>
        </w:rPr>
        <w:t xml:space="preserve">. </w:t>
      </w:r>
      <w:r w:rsidRPr="00026C7B">
        <w:rPr>
          <w:color w:val="000000" w:themeColor="text1"/>
        </w:rPr>
        <w:t>Оповещение о начале общественных обсуждений или публичных слушаний:</w:t>
      </w:r>
    </w:p>
    <w:p w:rsidR="00DB1381" w:rsidRPr="00026C7B" w:rsidRDefault="00DB1381" w:rsidP="003C1D00">
      <w:pPr>
        <w:pStyle w:val="s1"/>
        <w:shd w:val="clear" w:color="auto" w:fill="FFFFFF"/>
        <w:spacing w:before="0" w:beforeAutospacing="0" w:after="0" w:afterAutospacing="0"/>
        <w:jc w:val="both"/>
        <w:rPr>
          <w:color w:val="000000" w:themeColor="text1"/>
        </w:rPr>
      </w:pPr>
      <w:r w:rsidRPr="00026C7B">
        <w:rPr>
          <w:color w:val="000000" w:themeColor="text1"/>
        </w:rPr>
        <w:t xml:space="preserve">1) не </w:t>
      </w:r>
      <w:proofErr w:type="gramStart"/>
      <w:r w:rsidRPr="00026C7B">
        <w:rPr>
          <w:color w:val="000000" w:themeColor="text1"/>
        </w:rPr>
        <w:t>позднее</w:t>
      </w:r>
      <w:proofErr w:type="gramEnd"/>
      <w:r w:rsidRPr="00026C7B">
        <w:rPr>
          <w:color w:val="000000" w:themeColor="text1"/>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1381" w:rsidRPr="00026C7B" w:rsidRDefault="00DB1381" w:rsidP="003C1D00">
      <w:pPr>
        <w:pStyle w:val="s1"/>
        <w:shd w:val="clear" w:color="auto" w:fill="FFFFFF"/>
        <w:spacing w:before="0" w:beforeAutospacing="0" w:after="0" w:afterAutospacing="0"/>
        <w:jc w:val="both"/>
        <w:rPr>
          <w:color w:val="000000" w:themeColor="text1"/>
        </w:rPr>
      </w:pPr>
      <w:r w:rsidRPr="00026C7B">
        <w:rPr>
          <w:color w:val="000000" w:themeColor="text1"/>
        </w:rPr>
        <w:t xml:space="preserve">2) распространяется на информационных стендах, оборудованных около </w:t>
      </w:r>
      <w:proofErr w:type="gramStart"/>
      <w:r w:rsidRPr="00026C7B">
        <w:rPr>
          <w:color w:val="000000" w:themeColor="text1"/>
        </w:rPr>
        <w:t>здания</w:t>
      </w:r>
      <w:proofErr w:type="gramEnd"/>
      <w:r w:rsidRPr="00026C7B">
        <w:rPr>
          <w:color w:val="000000" w:themeColor="text1"/>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block_50103" w:history="1">
        <w:r w:rsidRPr="00026C7B">
          <w:rPr>
            <w:rStyle w:val="a3"/>
            <w:color w:val="000000" w:themeColor="text1"/>
          </w:rPr>
          <w:t>части 3</w:t>
        </w:r>
      </w:hyperlink>
      <w:r w:rsidRPr="00026C7B">
        <w:rPr>
          <w:color w:val="000000" w:themeColor="text1"/>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1381" w:rsidRPr="00026C7B" w:rsidRDefault="00DB1381" w:rsidP="003C1D00">
      <w:pPr>
        <w:pStyle w:val="s1"/>
        <w:shd w:val="clear" w:color="auto" w:fill="FFFFFF"/>
        <w:spacing w:before="0" w:beforeAutospacing="0" w:after="0" w:afterAutospacing="0"/>
        <w:ind w:firstLine="708"/>
        <w:jc w:val="both"/>
        <w:rPr>
          <w:color w:val="000000" w:themeColor="text1"/>
        </w:rPr>
      </w:pPr>
      <w:r>
        <w:t>1</w:t>
      </w:r>
      <w:r w:rsidR="00F624AD">
        <w:t>7</w:t>
      </w:r>
      <w:r>
        <w:t>.</w:t>
      </w:r>
      <w:r w:rsidRPr="00DB1381">
        <w:rPr>
          <w:color w:val="000000" w:themeColor="text1"/>
        </w:rPr>
        <w:t xml:space="preserve"> </w:t>
      </w:r>
      <w:r w:rsidRPr="00026C7B">
        <w:rPr>
          <w:color w:val="000000" w:themeColor="text1"/>
        </w:rPr>
        <w:t>В течение всего периода размещения в соответствии с </w:t>
      </w:r>
      <w:hyperlink r:id="rId9" w:anchor="block_501042" w:history="1">
        <w:r w:rsidRPr="00026C7B">
          <w:rPr>
            <w:rStyle w:val="a3"/>
            <w:color w:val="000000" w:themeColor="text1"/>
          </w:rPr>
          <w:t>пунктом 2 части 4</w:t>
        </w:r>
      </w:hyperlink>
      <w:r w:rsidRPr="00026C7B">
        <w:rPr>
          <w:color w:val="000000" w:themeColor="text1"/>
        </w:rPr>
        <w:t> и </w:t>
      </w:r>
      <w:hyperlink r:id="rId10" w:anchor="block_501052" w:history="1">
        <w:r w:rsidRPr="00026C7B">
          <w:rPr>
            <w:rStyle w:val="a3"/>
            <w:color w:val="000000" w:themeColor="text1"/>
          </w:rPr>
          <w:t>пунктом 2 части 5</w:t>
        </w:r>
      </w:hyperlink>
      <w:r w:rsidRPr="00026C7B">
        <w:rPr>
          <w:color w:val="000000" w:themeColor="text1"/>
        </w:rPr>
        <w:t> </w:t>
      </w:r>
      <w:r>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1381" w:rsidRPr="00026C7B" w:rsidRDefault="00DB1381" w:rsidP="003C1D00">
      <w:pPr>
        <w:pStyle w:val="s1"/>
        <w:shd w:val="clear" w:color="auto" w:fill="FFFFFF"/>
        <w:spacing w:before="0" w:beforeAutospacing="0" w:after="0" w:afterAutospacing="0"/>
        <w:ind w:firstLine="708"/>
        <w:jc w:val="both"/>
        <w:rPr>
          <w:color w:val="000000" w:themeColor="text1"/>
        </w:rPr>
      </w:pPr>
      <w:r>
        <w:rPr>
          <w:color w:val="000000" w:themeColor="text1"/>
        </w:rPr>
        <w:t>1</w:t>
      </w:r>
      <w:r w:rsidR="00F624AD">
        <w:rPr>
          <w:color w:val="000000" w:themeColor="text1"/>
        </w:rPr>
        <w:t>8</w:t>
      </w:r>
      <w:r>
        <w:rPr>
          <w:color w:val="000000" w:themeColor="text1"/>
        </w:rPr>
        <w:t xml:space="preserve">. </w:t>
      </w:r>
      <w:r w:rsidRPr="00026C7B">
        <w:rPr>
          <w:color w:val="000000" w:themeColor="text1"/>
        </w:rPr>
        <w:t>В период размещения в соответствии с </w:t>
      </w:r>
      <w:hyperlink r:id="rId11" w:anchor="block_501042" w:history="1">
        <w:r w:rsidRPr="00026C7B">
          <w:rPr>
            <w:rStyle w:val="a3"/>
            <w:color w:val="000000" w:themeColor="text1"/>
          </w:rPr>
          <w:t>пунктом 2 части 4</w:t>
        </w:r>
      </w:hyperlink>
      <w:r w:rsidRPr="00026C7B">
        <w:rPr>
          <w:color w:val="000000" w:themeColor="text1"/>
        </w:rPr>
        <w:t> и </w:t>
      </w:r>
      <w:hyperlink r:id="rId12" w:anchor="block_501052" w:history="1">
        <w:r w:rsidRPr="00026C7B">
          <w:rPr>
            <w:rStyle w:val="a3"/>
            <w:color w:val="000000" w:themeColor="text1"/>
          </w:rPr>
          <w:t>пунктом 2 части 5</w:t>
        </w:r>
      </w:hyperlink>
      <w:r w:rsidRPr="00026C7B">
        <w:rPr>
          <w:color w:val="000000" w:themeColor="text1"/>
        </w:rPr>
        <w:t> </w:t>
      </w:r>
      <w:r w:rsidR="00F624AD">
        <w:rPr>
          <w:color w:val="000000" w:themeColor="text1"/>
        </w:rPr>
        <w:t>ст.5.1. Градостроительного кодекса РФ</w:t>
      </w:r>
      <w:r w:rsidRPr="00026C7B">
        <w:rPr>
          <w:color w:val="000000" w:themeColor="text1"/>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 w:anchor="block_501012" w:history="1">
        <w:r w:rsidRPr="00026C7B">
          <w:rPr>
            <w:rStyle w:val="a3"/>
            <w:color w:val="000000" w:themeColor="text1"/>
          </w:rPr>
          <w:t>частью 12</w:t>
        </w:r>
      </w:hyperlink>
      <w:r w:rsidRPr="00026C7B">
        <w:rPr>
          <w:color w:val="000000" w:themeColor="text1"/>
        </w:rPr>
        <w:t> </w:t>
      </w:r>
      <w:r w:rsidR="00F624AD">
        <w:rPr>
          <w:color w:val="000000" w:themeColor="text1"/>
        </w:rPr>
        <w:t>ст.5.1. Градостроительного кодекса РФ</w:t>
      </w:r>
      <w:r w:rsidR="00F624AD" w:rsidRPr="00026C7B">
        <w:rPr>
          <w:color w:val="000000" w:themeColor="text1"/>
        </w:rPr>
        <w:t xml:space="preserve"> </w:t>
      </w:r>
      <w:r w:rsidRPr="00026C7B">
        <w:rPr>
          <w:color w:val="000000" w:themeColor="text1"/>
        </w:rPr>
        <w:t>идентификацию, имеют право вносить предложения и замечания, касающиеся такого проекта:</w:t>
      </w:r>
    </w:p>
    <w:p w:rsidR="00DB1381" w:rsidRPr="00026C7B" w:rsidRDefault="00DB1381" w:rsidP="003C1D00">
      <w:pPr>
        <w:pStyle w:val="s1"/>
        <w:shd w:val="clear" w:color="auto" w:fill="FFFFFF"/>
        <w:spacing w:before="0" w:beforeAutospacing="0" w:after="0" w:afterAutospacing="0"/>
        <w:ind w:firstLine="708"/>
        <w:jc w:val="both"/>
        <w:rPr>
          <w:color w:val="000000" w:themeColor="text1"/>
        </w:rPr>
      </w:pPr>
      <w:r w:rsidRPr="00026C7B">
        <w:rPr>
          <w:color w:val="000000" w:themeColor="text1"/>
        </w:rPr>
        <w:lastRenderedPageBreak/>
        <w:t>1) посредством официального сайта или информационных систем (в случае проведения общественных обсуждений);</w:t>
      </w:r>
    </w:p>
    <w:p w:rsidR="00DB1381" w:rsidRPr="00026C7B" w:rsidRDefault="00DB1381" w:rsidP="003C1D00">
      <w:pPr>
        <w:pStyle w:val="s1"/>
        <w:shd w:val="clear" w:color="auto" w:fill="FFFFFF"/>
        <w:spacing w:before="0" w:beforeAutospacing="0" w:after="0" w:afterAutospacing="0"/>
        <w:ind w:firstLine="708"/>
        <w:jc w:val="both"/>
        <w:rPr>
          <w:color w:val="000000" w:themeColor="text1"/>
        </w:rPr>
      </w:pPr>
      <w:r w:rsidRPr="00026C7B">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1381" w:rsidRPr="003C1D00" w:rsidRDefault="000D6B59" w:rsidP="003C1D00">
      <w:pPr>
        <w:pStyle w:val="s1"/>
        <w:shd w:val="clear" w:color="auto" w:fill="FFFFFF"/>
        <w:spacing w:before="0" w:beforeAutospacing="0" w:after="0" w:afterAutospacing="0"/>
        <w:ind w:firstLine="708"/>
        <w:jc w:val="both"/>
        <w:rPr>
          <w:color w:val="000000" w:themeColor="text1"/>
        </w:rPr>
      </w:pPr>
      <w:r w:rsidRPr="003C1D00">
        <w:rPr>
          <w:color w:val="000000" w:themeColor="text1"/>
        </w:rPr>
        <w:t xml:space="preserve">3) </w:t>
      </w:r>
      <w:r w:rsidRPr="003C1D00">
        <w:t>в письменной форме или в форме электронного документа в адрес организатора общественных обсуждений или публичных слушаний;</w:t>
      </w:r>
    </w:p>
    <w:p w:rsidR="00DB1381" w:rsidRDefault="00DB1381" w:rsidP="003C1D00">
      <w:pPr>
        <w:pStyle w:val="s1"/>
        <w:shd w:val="clear" w:color="auto" w:fill="FFFFFF"/>
        <w:spacing w:before="0" w:beforeAutospacing="0" w:after="0" w:afterAutospacing="0"/>
        <w:ind w:firstLine="708"/>
        <w:jc w:val="both"/>
      </w:pPr>
      <w:r w:rsidRPr="003C1D00">
        <w:rPr>
          <w:color w:val="000000" w:themeColor="text1"/>
        </w:rPr>
        <w:t>4) посредством записи в книге (журнале) учета посетителей экспозиции проекта,</w:t>
      </w:r>
      <w:r w:rsidRPr="00026C7B">
        <w:rPr>
          <w:color w:val="000000" w:themeColor="text1"/>
        </w:rPr>
        <w:t xml:space="preserve"> подлежащего рассмотрению на общественных обсуждениях или публичных слушаниях</w:t>
      </w:r>
    </w:p>
    <w:p w:rsidR="00F624AD" w:rsidRPr="00026C7B" w:rsidRDefault="00F624AD" w:rsidP="003C1D00">
      <w:pPr>
        <w:pStyle w:val="s1"/>
        <w:shd w:val="clear" w:color="auto" w:fill="FFFFFF"/>
        <w:spacing w:before="0" w:beforeAutospacing="0" w:after="0" w:afterAutospacing="0"/>
        <w:jc w:val="both"/>
        <w:rPr>
          <w:color w:val="000000" w:themeColor="text1"/>
        </w:rPr>
      </w:pPr>
      <w:r>
        <w:tab/>
        <w:t>19.</w:t>
      </w:r>
      <w:r w:rsidRPr="00F624AD">
        <w:rPr>
          <w:color w:val="000000" w:themeColor="text1"/>
        </w:rPr>
        <w:t xml:space="preserve"> </w:t>
      </w:r>
      <w:r w:rsidRPr="00026C7B">
        <w:rPr>
          <w:color w:val="000000" w:themeColor="text1"/>
        </w:rPr>
        <w:t>Предложения и замечания, внесенные в соответствии с </w:t>
      </w:r>
      <w:hyperlink r:id="rId14" w:anchor="block_501010" w:history="1">
        <w:r w:rsidRPr="00026C7B">
          <w:rPr>
            <w:rStyle w:val="a3"/>
            <w:color w:val="000000" w:themeColor="text1"/>
          </w:rPr>
          <w:t>частью 10</w:t>
        </w:r>
      </w:hyperlink>
      <w:r w:rsidRPr="00026C7B">
        <w:rPr>
          <w:color w:val="000000" w:themeColor="text1"/>
        </w:rPr>
        <w:t> </w:t>
      </w:r>
      <w:r>
        <w:t>ст.5.1 Градостроительного кодекса РФ</w:t>
      </w:r>
      <w:r w:rsidRPr="00F60631">
        <w:t>,</w:t>
      </w:r>
      <w:r w:rsidRPr="00026C7B">
        <w:rPr>
          <w:color w:val="000000" w:themeColor="text1"/>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5" w:anchor="block_501015" w:history="1">
        <w:r w:rsidRPr="00026C7B">
          <w:rPr>
            <w:rStyle w:val="a3"/>
            <w:color w:val="000000" w:themeColor="text1"/>
          </w:rPr>
          <w:t>частью 15</w:t>
        </w:r>
      </w:hyperlink>
      <w:r w:rsidRPr="00026C7B">
        <w:rPr>
          <w:color w:val="000000" w:themeColor="text1"/>
        </w:rPr>
        <w:t> </w:t>
      </w:r>
      <w:r>
        <w:t>ст.5.1 Градостроительного кодекса РФ</w:t>
      </w:r>
      <w:r w:rsidRPr="00026C7B">
        <w:rPr>
          <w:color w:val="000000" w:themeColor="text1"/>
        </w:rPr>
        <w:t>.</w:t>
      </w:r>
    </w:p>
    <w:p w:rsidR="00F624AD" w:rsidRPr="00026C7B" w:rsidRDefault="00F624AD" w:rsidP="003C1D00">
      <w:pPr>
        <w:pStyle w:val="s1"/>
        <w:shd w:val="clear" w:color="auto" w:fill="FFFFFF"/>
        <w:spacing w:before="0" w:beforeAutospacing="0" w:after="0" w:afterAutospacing="0"/>
        <w:ind w:firstLine="708"/>
        <w:jc w:val="both"/>
        <w:rPr>
          <w:color w:val="000000" w:themeColor="text1"/>
        </w:rPr>
      </w:pPr>
      <w:r w:rsidRPr="00026C7B">
        <w:rPr>
          <w:color w:val="000000" w:themeColor="text1"/>
        </w:rPr>
        <w:t>2</w:t>
      </w:r>
      <w:r>
        <w:rPr>
          <w:color w:val="000000" w:themeColor="text1"/>
        </w:rPr>
        <w:t>0</w:t>
      </w:r>
      <w:r w:rsidRPr="00026C7B">
        <w:rPr>
          <w:color w:val="000000" w:themeColor="text1"/>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26C7B">
        <w:rPr>
          <w:color w:val="000000" w:themeColor="text1"/>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26C7B">
        <w:rPr>
          <w:color w:val="000000" w:themeColor="text1"/>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624AD" w:rsidRPr="00026C7B" w:rsidRDefault="00F624AD" w:rsidP="003C1D00">
      <w:pPr>
        <w:pStyle w:val="s1"/>
        <w:shd w:val="clear" w:color="auto" w:fill="FFFFFF"/>
        <w:spacing w:before="0" w:beforeAutospacing="0" w:after="0" w:afterAutospacing="0"/>
        <w:jc w:val="both"/>
        <w:rPr>
          <w:color w:val="000000" w:themeColor="text1"/>
        </w:rPr>
      </w:pPr>
      <w:r>
        <w:tab/>
        <w:t>21.</w:t>
      </w:r>
      <w:r w:rsidRPr="00F624AD">
        <w:rPr>
          <w:color w:val="000000" w:themeColor="text1"/>
        </w:rPr>
        <w:t xml:space="preserve"> </w:t>
      </w:r>
      <w:r w:rsidRPr="00026C7B">
        <w:rPr>
          <w:color w:val="000000" w:themeColor="text1"/>
        </w:rPr>
        <w:t>Не требуется представление указанных в </w:t>
      </w:r>
      <w:hyperlink r:id="rId16" w:anchor="block_501012" w:history="1">
        <w:r w:rsidRPr="00026C7B">
          <w:rPr>
            <w:rStyle w:val="a3"/>
            <w:color w:val="000000" w:themeColor="text1"/>
          </w:rPr>
          <w:t>части 12</w:t>
        </w:r>
      </w:hyperlink>
      <w:r w:rsidRPr="00026C7B">
        <w:rPr>
          <w:color w:val="000000" w:themeColor="text1"/>
        </w:rPr>
        <w:t> </w:t>
      </w:r>
      <w:r>
        <w:t>ст.5.1 Градостроительного кодекса РФ</w:t>
      </w:r>
      <w:r w:rsidRPr="00026C7B">
        <w:rPr>
          <w:color w:val="000000" w:themeColor="text1"/>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w:t>
      </w:r>
      <w:r>
        <w:t>ст.</w:t>
      </w:r>
      <w:r w:rsidR="004C4159">
        <w:t xml:space="preserve"> </w:t>
      </w:r>
      <w:r>
        <w:t>5.1 Градостроительного кодекса РФ</w:t>
      </w:r>
      <w:r w:rsidRPr="00026C7B">
        <w:rPr>
          <w:color w:val="000000" w:themeColor="text1"/>
        </w:rPr>
        <w:t>, может использоваться единая система идентификац</w:t>
      </w:r>
      <w:proofErr w:type="gramStart"/>
      <w:r w:rsidRPr="00026C7B">
        <w:rPr>
          <w:color w:val="000000" w:themeColor="text1"/>
        </w:rPr>
        <w:t>ии и ау</w:t>
      </w:r>
      <w:proofErr w:type="gramEnd"/>
      <w:r w:rsidRPr="00026C7B">
        <w:rPr>
          <w:color w:val="000000" w:themeColor="text1"/>
        </w:rPr>
        <w:t>тентификации.</w:t>
      </w:r>
    </w:p>
    <w:p w:rsidR="00F60631" w:rsidRDefault="00F624AD" w:rsidP="003C1D00">
      <w:pPr>
        <w:pStyle w:val="s1"/>
        <w:shd w:val="clear" w:color="auto" w:fill="FFFFFF"/>
        <w:spacing w:before="0" w:beforeAutospacing="0" w:after="0" w:afterAutospacing="0"/>
        <w:jc w:val="both"/>
      </w:pPr>
      <w:r>
        <w:tab/>
        <w:t xml:space="preserve">22. </w:t>
      </w:r>
      <w:r w:rsidR="00F60631" w:rsidRPr="00F60631">
        <w:t xml:space="preserve">Обработка персональных данных участников </w:t>
      </w:r>
      <w:r w:rsidRPr="00026C7B">
        <w:rPr>
          <w:color w:val="000000" w:themeColor="text1"/>
        </w:rPr>
        <w:t xml:space="preserve">общественных обсуждений или </w:t>
      </w:r>
      <w:r w:rsidR="00F60631" w:rsidRPr="00F60631">
        <w:t>публичных слушаний осуществляется с учетом требований, установленных </w:t>
      </w:r>
      <w:hyperlink r:id="rId17" w:history="1">
        <w:r w:rsidR="00F60631" w:rsidRPr="00F60631">
          <w:rPr>
            <w:rStyle w:val="a3"/>
            <w:color w:val="auto"/>
          </w:rPr>
          <w:t>Федеральным законом</w:t>
        </w:r>
      </w:hyperlink>
      <w:r w:rsidR="00F60631" w:rsidRPr="00F60631">
        <w:t> от 27 июля 2006 года N 152-ФЗ "О персональных данных".</w:t>
      </w:r>
    </w:p>
    <w:p w:rsidR="00F60631" w:rsidRDefault="00F624AD" w:rsidP="003C1D00">
      <w:pPr>
        <w:pStyle w:val="s1"/>
        <w:shd w:val="clear" w:color="auto" w:fill="FFFFFF"/>
        <w:spacing w:before="0" w:beforeAutospacing="0" w:after="0" w:afterAutospacing="0"/>
        <w:jc w:val="both"/>
      </w:pPr>
      <w:r>
        <w:tab/>
        <w:t>23.</w:t>
      </w:r>
      <w:r w:rsidR="006D09BB">
        <w:t xml:space="preserve"> </w:t>
      </w:r>
      <w:r w:rsidR="00F60631" w:rsidRPr="00F60631">
        <w:t>Предложения и замечания, внесенные в соответствии с </w:t>
      </w:r>
      <w:hyperlink r:id="rId18" w:anchor="block_501010" w:history="1">
        <w:r w:rsidR="00F60631" w:rsidRPr="00F60631">
          <w:rPr>
            <w:rStyle w:val="a3"/>
            <w:color w:val="auto"/>
          </w:rPr>
          <w:t>частью 10</w:t>
        </w:r>
      </w:hyperlink>
      <w:r w:rsidR="00F60631" w:rsidRPr="00F60631">
        <w:t> </w:t>
      </w:r>
      <w:r w:rsidR="00CD18BE">
        <w:t>ст.5.1 Градостроительного кодекса РФ</w:t>
      </w:r>
      <w:r w:rsidR="00CD18BE" w:rsidRPr="00F60631">
        <w:t>,</w:t>
      </w:r>
      <w:r w:rsidR="00F60631" w:rsidRPr="00F60631">
        <w:t xml:space="preserve"> не рассматриваются в случае выявления факта представления участником </w:t>
      </w:r>
      <w:r w:rsidR="006D09BB" w:rsidRPr="00026C7B">
        <w:rPr>
          <w:color w:val="000000" w:themeColor="text1"/>
        </w:rPr>
        <w:t xml:space="preserve">общественных обсуждений или </w:t>
      </w:r>
      <w:r w:rsidR="00F60631" w:rsidRPr="00F60631">
        <w:t>публичных слушаний недостоверных сведений.</w:t>
      </w:r>
    </w:p>
    <w:p w:rsidR="006D09BB" w:rsidRPr="00026C7B" w:rsidRDefault="006D09BB" w:rsidP="003C1D00">
      <w:pPr>
        <w:pStyle w:val="s1"/>
        <w:shd w:val="clear" w:color="auto" w:fill="FFFFFF"/>
        <w:spacing w:before="0" w:beforeAutospacing="0" w:after="0" w:afterAutospacing="0"/>
        <w:jc w:val="both"/>
        <w:rPr>
          <w:color w:val="000000" w:themeColor="text1"/>
        </w:rPr>
      </w:pPr>
      <w:r>
        <w:tab/>
        <w:t>24.</w:t>
      </w:r>
      <w:r w:rsidRPr="006D09BB">
        <w:rPr>
          <w:color w:val="000000" w:themeColor="text1"/>
        </w:rPr>
        <w:t xml:space="preserve"> </w:t>
      </w:r>
      <w:proofErr w:type="gramStart"/>
      <w:r w:rsidRPr="00026C7B">
        <w:rPr>
          <w:color w:val="000000" w:themeColor="text1"/>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w:t>
      </w:r>
      <w:r w:rsidRPr="00026C7B">
        <w:rPr>
          <w:color w:val="000000" w:themeColor="text1"/>
        </w:rPr>
        <w:lastRenderedPageBreak/>
        <w:t>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026C7B">
        <w:rPr>
          <w:color w:val="000000" w:themeColor="text1"/>
        </w:rPr>
        <w:t xml:space="preserve"> самоуправления, подведомственных им организаций).</w:t>
      </w:r>
    </w:p>
    <w:p w:rsidR="006D09BB" w:rsidRPr="00026C7B" w:rsidRDefault="006D09BB" w:rsidP="003C1D00">
      <w:pPr>
        <w:pStyle w:val="s1"/>
        <w:shd w:val="clear" w:color="auto" w:fill="FFFFFF"/>
        <w:spacing w:before="0" w:beforeAutospacing="0" w:after="0" w:afterAutospacing="0"/>
        <w:jc w:val="both"/>
        <w:rPr>
          <w:color w:val="000000" w:themeColor="text1"/>
        </w:rPr>
      </w:pPr>
      <w:r>
        <w:tab/>
        <w:t xml:space="preserve">25. </w:t>
      </w:r>
      <w:r w:rsidRPr="00026C7B">
        <w:rPr>
          <w:color w:val="000000" w:themeColor="text1"/>
        </w:rPr>
        <w:t>Официальный сайт и (или) информационные системы должны обеспечивать возможность:</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2) представления информации о результатах общественных обсуждений, количестве участников общественных обсуждений.</w:t>
      </w:r>
    </w:p>
    <w:p w:rsidR="006D09BB" w:rsidRPr="00026C7B" w:rsidRDefault="006D09BB" w:rsidP="003C1D00">
      <w:pPr>
        <w:pStyle w:val="s1"/>
        <w:shd w:val="clear" w:color="auto" w:fill="FFFFFF"/>
        <w:spacing w:before="0" w:beforeAutospacing="0" w:after="0" w:afterAutospacing="0"/>
        <w:jc w:val="both"/>
        <w:rPr>
          <w:color w:val="000000" w:themeColor="text1"/>
        </w:rPr>
      </w:pPr>
      <w:r>
        <w:tab/>
        <w:t xml:space="preserve">26. </w:t>
      </w:r>
      <w:r w:rsidRPr="00026C7B">
        <w:rPr>
          <w:color w:val="000000" w:themeColor="text1"/>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1) дата оформления протокола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2) информация об организаторе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tab/>
        <w:t xml:space="preserve">27. </w:t>
      </w:r>
      <w:proofErr w:type="gramStart"/>
      <w:r w:rsidRPr="00026C7B">
        <w:rPr>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D09BB" w:rsidRDefault="006D09BB" w:rsidP="003C1D00">
      <w:pPr>
        <w:pStyle w:val="s1"/>
        <w:shd w:val="clear" w:color="auto" w:fill="FFFFFF"/>
        <w:spacing w:before="0" w:beforeAutospacing="0" w:after="0" w:afterAutospacing="0"/>
        <w:ind w:firstLine="708"/>
        <w:jc w:val="both"/>
        <w:rPr>
          <w:color w:val="000000" w:themeColor="text1"/>
        </w:rPr>
      </w:pPr>
      <w:r w:rsidRPr="00026C7B">
        <w:rPr>
          <w:color w:val="000000" w:themeColor="text1"/>
        </w:rPr>
        <w:t>2</w:t>
      </w:r>
      <w:r>
        <w:rPr>
          <w:color w:val="000000" w:themeColor="text1"/>
        </w:rPr>
        <w:t>8</w:t>
      </w:r>
      <w:r w:rsidRPr="00026C7B">
        <w:rPr>
          <w:color w:val="000000" w:themeColor="text1"/>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D09BB" w:rsidRPr="00026C7B" w:rsidRDefault="006D09BB" w:rsidP="003C1D00">
      <w:pPr>
        <w:pStyle w:val="s1"/>
        <w:shd w:val="clear" w:color="auto" w:fill="FFFFFF"/>
        <w:spacing w:before="0" w:beforeAutospacing="0" w:after="0" w:afterAutospacing="0"/>
        <w:ind w:firstLine="708"/>
        <w:jc w:val="both"/>
        <w:rPr>
          <w:color w:val="000000" w:themeColor="text1"/>
        </w:rPr>
      </w:pPr>
      <w:r>
        <w:rPr>
          <w:color w:val="000000" w:themeColor="text1"/>
        </w:rPr>
        <w:t xml:space="preserve">29. </w:t>
      </w:r>
      <w:r w:rsidRPr="00026C7B">
        <w:rPr>
          <w:color w:val="000000" w:themeColor="text1"/>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ind w:firstLine="708"/>
        <w:jc w:val="both"/>
        <w:rPr>
          <w:color w:val="000000" w:themeColor="text1"/>
        </w:rPr>
      </w:pPr>
      <w:r>
        <w:rPr>
          <w:color w:val="000000" w:themeColor="text1"/>
        </w:rPr>
        <w:t>30</w:t>
      </w:r>
      <w:r w:rsidRPr="00026C7B">
        <w:rPr>
          <w:color w:val="000000" w:themeColor="text1"/>
        </w:rPr>
        <w:t>. В заключении о результатах общественных обсуждений или публичных слушаний должны быть указаны:</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1) дата оформления заключения о результатах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w:t>
      </w:r>
      <w:r w:rsidRPr="00026C7B">
        <w:rPr>
          <w:color w:val="000000" w:themeColor="text1"/>
        </w:rPr>
        <w:lastRenderedPageBreak/>
        <w:t>слушаний, которые приняли участие в общественных обсуждениях или публичных слушаниях;</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proofErr w:type="gramStart"/>
      <w:r w:rsidRPr="00026C7B">
        <w:rPr>
          <w:color w:val="000000" w:themeColor="text1"/>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26C7B">
        <w:rPr>
          <w:color w:val="000000" w:themeColor="text1"/>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ind w:firstLine="708"/>
        <w:jc w:val="both"/>
        <w:rPr>
          <w:color w:val="000000" w:themeColor="text1"/>
        </w:rPr>
      </w:pPr>
      <w:r>
        <w:rPr>
          <w:color w:val="000000" w:themeColor="text1"/>
        </w:rPr>
        <w:t>31.</w:t>
      </w:r>
      <w:r w:rsidRPr="006D09BB">
        <w:rPr>
          <w:color w:val="000000" w:themeColor="text1"/>
        </w:rPr>
        <w:t xml:space="preserve"> </w:t>
      </w:r>
      <w:r w:rsidRPr="00026C7B">
        <w:rPr>
          <w:color w:val="000000" w:themeColor="text1"/>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D09BB" w:rsidRPr="00026C7B" w:rsidRDefault="006D09BB" w:rsidP="003C1D00">
      <w:pPr>
        <w:pStyle w:val="s1"/>
        <w:shd w:val="clear" w:color="auto" w:fill="FFFFFF"/>
        <w:spacing w:before="0" w:beforeAutospacing="0" w:after="0" w:afterAutospacing="0"/>
        <w:ind w:firstLine="708"/>
        <w:jc w:val="both"/>
        <w:rPr>
          <w:color w:val="000000" w:themeColor="text1"/>
        </w:rPr>
      </w:pPr>
      <w:r>
        <w:rPr>
          <w:color w:val="000000" w:themeColor="text1"/>
        </w:rPr>
        <w:t>3</w:t>
      </w:r>
      <w:r w:rsidRPr="00026C7B">
        <w:rPr>
          <w:color w:val="000000" w:themeColor="text1"/>
        </w:rPr>
        <w:t xml:space="preserve">2.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color w:val="000000" w:themeColor="text1"/>
        </w:rPr>
        <w:t>Градостроительного</w:t>
      </w:r>
      <w:r w:rsidR="00043F14">
        <w:rPr>
          <w:color w:val="000000" w:themeColor="text1"/>
        </w:rPr>
        <w:t xml:space="preserve"> к</w:t>
      </w:r>
      <w:r w:rsidRPr="00026C7B">
        <w:rPr>
          <w:color w:val="000000" w:themeColor="text1"/>
        </w:rPr>
        <w:t>одекса определяются:</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1) порядок организации и проведения общественных обсуждений или публичных слушаний по проектам;</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2) организатор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3) срок проведения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4) официальный сайт и (или) информационные системы;</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5) требования к информационным стендам, на которых размещаются оповещения о начале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09BB" w:rsidRPr="00026C7B" w:rsidRDefault="006D09BB" w:rsidP="003C1D00">
      <w:pPr>
        <w:pStyle w:val="s1"/>
        <w:shd w:val="clear" w:color="auto" w:fill="FFFFFF"/>
        <w:spacing w:before="0" w:beforeAutospacing="0" w:after="0" w:afterAutospacing="0"/>
        <w:jc w:val="both"/>
        <w:rPr>
          <w:color w:val="000000" w:themeColor="text1"/>
        </w:rPr>
      </w:pPr>
      <w:r w:rsidRPr="00026C7B">
        <w:rPr>
          <w:color w:val="000000" w:themeColor="text1"/>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765" w:rsidRPr="00797765" w:rsidRDefault="006D09BB" w:rsidP="003C1D00">
      <w:pPr>
        <w:pStyle w:val="2"/>
        <w:shd w:val="clear" w:color="auto" w:fill="auto"/>
        <w:tabs>
          <w:tab w:val="left" w:pos="800"/>
        </w:tabs>
        <w:spacing w:after="0" w:line="240" w:lineRule="auto"/>
        <w:jc w:val="both"/>
      </w:pPr>
      <w:r>
        <w:rPr>
          <w:sz w:val="24"/>
          <w:szCs w:val="24"/>
        </w:rPr>
        <w:tab/>
        <w:t xml:space="preserve">33. </w:t>
      </w:r>
      <w:proofErr w:type="gramStart"/>
      <w:r w:rsidR="00797765" w:rsidRPr="006D09BB">
        <w:rPr>
          <w:sz w:val="24"/>
          <w:szCs w:val="24"/>
        </w:rPr>
        <w:t>Орган местного самоуправления городского поселения «</w:t>
      </w:r>
      <w:r w:rsidR="00146FAF">
        <w:rPr>
          <w:sz w:val="24"/>
          <w:szCs w:val="24"/>
        </w:rPr>
        <w:t>Новокручининское</w:t>
      </w:r>
      <w:r w:rsidR="00797765" w:rsidRPr="006D09BB">
        <w:rPr>
          <w:sz w:val="24"/>
          <w:szCs w:val="24"/>
        </w:rPr>
        <w:t>» не позднее чем через 15 дней после проведения публичных слушаний направляет главе городского поселения «</w:t>
      </w:r>
      <w:r w:rsidR="00146FAF">
        <w:rPr>
          <w:sz w:val="24"/>
          <w:szCs w:val="24"/>
        </w:rPr>
        <w:t>Новокручининское</w:t>
      </w:r>
      <w:r w:rsidR="00797765" w:rsidRPr="006D09BB">
        <w:rPr>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roofErr w:type="gramEnd"/>
    </w:p>
    <w:p w:rsidR="00E724C3" w:rsidRPr="005D7D64" w:rsidRDefault="006D09BB" w:rsidP="003C1D00">
      <w:pPr>
        <w:tabs>
          <w:tab w:val="left" w:pos="1000"/>
        </w:tabs>
        <w:jc w:val="both"/>
        <w:rPr>
          <w:rFonts w:ascii="Times New Roman" w:hAnsi="Times New Roman" w:cs="Times New Roman"/>
        </w:rPr>
      </w:pPr>
      <w:r>
        <w:rPr>
          <w:rFonts w:ascii="Times New Roman" w:hAnsi="Times New Roman" w:cs="Times New Roman"/>
        </w:rPr>
        <w:tab/>
      </w:r>
      <w:r w:rsidRPr="003C1D00">
        <w:rPr>
          <w:rFonts w:ascii="Times New Roman" w:hAnsi="Times New Roman" w:cs="Times New Roman"/>
        </w:rPr>
        <w:t>34.</w:t>
      </w:r>
      <w:r w:rsidR="005D7D64" w:rsidRPr="003C1D00">
        <w:rPr>
          <w:rFonts w:ascii="Times New Roman" w:hAnsi="Times New Roman" w:cs="Times New Roman"/>
        </w:rPr>
        <w:t xml:space="preserve"> </w:t>
      </w:r>
      <w:proofErr w:type="gramStart"/>
      <w:r w:rsidR="00E724C3" w:rsidRPr="003C1D00">
        <w:rPr>
          <w:rFonts w:ascii="Times New Roman" w:hAnsi="Times New Roman" w:cs="Times New Roman"/>
        </w:rPr>
        <w:t xml:space="preserve">Орган местного самоуправления городского поселения «Новокручининское»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w:t>
      </w:r>
      <w:r w:rsidR="00E724C3" w:rsidRPr="003C1D00">
        <w:rPr>
          <w:rFonts w:ascii="Times New Roman" w:hAnsi="Times New Roman" w:cs="Times New Roman"/>
        </w:rPr>
        <w:lastRenderedPageBreak/>
        <w:t>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w:t>
      </w:r>
      <w:proofErr w:type="gramEnd"/>
      <w:r w:rsidR="00E724C3" w:rsidRPr="003C1D00">
        <w:rPr>
          <w:rFonts w:ascii="Times New Roman" w:hAnsi="Times New Roman" w:cs="Times New Roman"/>
        </w:rPr>
        <w:t xml:space="preserve"> общественных обсуждений или публичных слушаний, а в случае, если в соответствии со статьей 46 Градостроительного кодекса Российской Федерации общественные обсуждения или публичные слушания не </w:t>
      </w:r>
      <w:r w:rsidR="00E724C3" w:rsidRPr="003C1D00">
        <w:rPr>
          <w:rFonts w:ascii="Times New Roman" w:hAnsi="Times New Roman" w:cs="Times New Roman"/>
          <w:color w:val="auto"/>
        </w:rPr>
        <w:t xml:space="preserve">проводятся, в срок, указанный в </w:t>
      </w:r>
      <w:hyperlink w:anchor="Par2193"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w:history="1">
        <w:r w:rsidR="00E724C3" w:rsidRPr="003C1D00">
          <w:rPr>
            <w:rStyle w:val="a3"/>
            <w:rFonts w:ascii="Times New Roman" w:hAnsi="Times New Roman" w:cs="Times New Roman"/>
            <w:color w:val="auto"/>
            <w:u w:val="none"/>
          </w:rPr>
          <w:t>части 4</w:t>
        </w:r>
      </w:hyperlink>
      <w:r w:rsidR="00E724C3" w:rsidRPr="003C1D00">
        <w:rPr>
          <w:rFonts w:ascii="Times New Roman" w:hAnsi="Times New Roman" w:cs="Times New Roman"/>
          <w:color w:val="auto"/>
        </w:rPr>
        <w:t xml:space="preserve">  статьи 46 Градостроительного кодекса Российской Федерации.</w:t>
      </w:r>
      <w:r w:rsidR="00E724C3" w:rsidRPr="00903A60">
        <w:rPr>
          <w:rFonts w:ascii="Times New Roman" w:hAnsi="Times New Roman" w:cs="Times New Roman"/>
          <w:color w:val="auto"/>
        </w:rPr>
        <w:t xml:space="preserve"> </w:t>
      </w:r>
    </w:p>
    <w:p w:rsidR="005D7D64" w:rsidRPr="005D7D64" w:rsidRDefault="005D7D64" w:rsidP="003C1D00">
      <w:pPr>
        <w:ind w:firstLine="540"/>
        <w:jc w:val="both"/>
        <w:rPr>
          <w:rFonts w:ascii="Times New Roman" w:hAnsi="Times New Roman" w:cs="Times New Roman"/>
        </w:rPr>
      </w:pPr>
      <w:r w:rsidRPr="00797765">
        <w:rPr>
          <w:rFonts w:ascii="Times New Roman" w:hAnsi="Times New Roman" w:cs="Times New Roman"/>
        </w:rPr>
        <w:t>Документация по планировке территории, представленная органом местного самоупра</w:t>
      </w:r>
      <w:r>
        <w:rPr>
          <w:rFonts w:ascii="Times New Roman" w:hAnsi="Times New Roman" w:cs="Times New Roman"/>
        </w:rPr>
        <w:t>в</w:t>
      </w:r>
      <w:r w:rsidRPr="00797765">
        <w:rPr>
          <w:rFonts w:ascii="Times New Roman" w:hAnsi="Times New Roman" w:cs="Times New Roman"/>
        </w:rPr>
        <w:t>ле</w:t>
      </w:r>
      <w:r>
        <w:rPr>
          <w:rFonts w:ascii="Times New Roman" w:hAnsi="Times New Roman" w:cs="Times New Roman"/>
        </w:rPr>
        <w:t>н</w:t>
      </w:r>
      <w:r w:rsidRPr="00797765">
        <w:rPr>
          <w:rFonts w:ascii="Times New Roman" w:hAnsi="Times New Roman" w:cs="Times New Roman"/>
        </w:rPr>
        <w:t>ия городского поселения «</w:t>
      </w:r>
      <w:r>
        <w:rPr>
          <w:rFonts w:ascii="Times New Roman" w:hAnsi="Times New Roman" w:cs="Times New Roman"/>
        </w:rPr>
        <w:t>Новокручининское</w:t>
      </w:r>
      <w:r w:rsidRPr="00797765">
        <w:rPr>
          <w:rFonts w:ascii="Times New Roman" w:hAnsi="Times New Roman" w:cs="Times New Roman"/>
        </w:rPr>
        <w:t>», утверждается главой городского поселении «</w:t>
      </w:r>
      <w:r>
        <w:rPr>
          <w:rFonts w:ascii="Times New Roman" w:hAnsi="Times New Roman" w:cs="Times New Roman"/>
        </w:rPr>
        <w:t>Новокручининское</w:t>
      </w:r>
      <w:r w:rsidRPr="00797765">
        <w:rPr>
          <w:rFonts w:ascii="Times New Roman" w:hAnsi="Times New Roman" w:cs="Times New Roman"/>
        </w:rPr>
        <w:t>» в течение четырнадцати дней со дня пос</w:t>
      </w:r>
      <w:r>
        <w:rPr>
          <w:rFonts w:ascii="Times New Roman" w:hAnsi="Times New Roman" w:cs="Times New Roman"/>
        </w:rPr>
        <w:t>тупления указанной документации.</w:t>
      </w:r>
    </w:p>
    <w:p w:rsidR="00E724C3" w:rsidRPr="00903A60" w:rsidRDefault="00E8499E" w:rsidP="003C1D00">
      <w:pPr>
        <w:ind w:firstLine="708"/>
        <w:jc w:val="both"/>
        <w:rPr>
          <w:rFonts w:ascii="Times New Roman" w:hAnsi="Times New Roman" w:cs="Times New Roman"/>
        </w:rPr>
      </w:pPr>
      <w:r w:rsidRPr="003C1D00">
        <w:rPr>
          <w:rFonts w:ascii="Times New Roman" w:hAnsi="Times New Roman" w:cs="Times New Roman"/>
          <w:color w:val="auto"/>
        </w:rPr>
        <w:t xml:space="preserve">Основанием для отклонения документации по планировке территории, подготовленной лицами, указанными в </w:t>
      </w:r>
      <w:hyperlink w:anchor="Par2061" w:tooltip="1.1. Решения о подготовке документации по планировке территории принимаются самостоятельно:" w:history="1">
        <w:r w:rsidRPr="003C1D00">
          <w:rPr>
            <w:rStyle w:val="a3"/>
            <w:rFonts w:ascii="Times New Roman" w:hAnsi="Times New Roman" w:cs="Times New Roman"/>
            <w:color w:val="auto"/>
            <w:u w:val="none"/>
          </w:rPr>
          <w:t>части 1.1 статьи 45</w:t>
        </w:r>
      </w:hyperlink>
      <w:r w:rsidRPr="003C1D00">
        <w:rPr>
          <w:rFonts w:ascii="Times New Roman" w:hAnsi="Times New Roman" w:cs="Times New Roman"/>
          <w:color w:val="auto"/>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w:anchor="Par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3C1D00">
          <w:rPr>
            <w:rStyle w:val="a3"/>
            <w:rFonts w:ascii="Times New Roman" w:hAnsi="Times New Roman" w:cs="Times New Roman"/>
            <w:color w:val="auto"/>
            <w:u w:val="none"/>
          </w:rPr>
          <w:t>части 10 статьи 45</w:t>
        </w:r>
      </w:hyperlink>
      <w:r w:rsidRPr="003C1D00">
        <w:rPr>
          <w:rFonts w:ascii="Times New Roman" w:hAnsi="Times New Roman" w:cs="Times New Roman"/>
          <w:color w:val="auto"/>
        </w:rPr>
        <w:t xml:space="preserve"> Градостроительного кодекса Российской</w:t>
      </w:r>
      <w:r w:rsidRPr="003C1D00">
        <w:rPr>
          <w:rFonts w:ascii="Times New Roman" w:hAnsi="Times New Roman" w:cs="Times New Roman"/>
        </w:rPr>
        <w:t xml:space="preserve"> Федерации. В иных случаях отклонение представленной такими лицами документации по планировке территории не допускается.</w:t>
      </w:r>
    </w:p>
    <w:p w:rsidR="00797765" w:rsidRPr="00797765" w:rsidRDefault="00247BEC" w:rsidP="003C1D00">
      <w:pPr>
        <w:tabs>
          <w:tab w:val="left" w:pos="966"/>
        </w:tabs>
        <w:jc w:val="both"/>
        <w:rPr>
          <w:rFonts w:ascii="Times New Roman" w:hAnsi="Times New Roman" w:cs="Times New Roman"/>
        </w:rPr>
      </w:pPr>
      <w:r>
        <w:rPr>
          <w:rFonts w:ascii="Times New Roman" w:hAnsi="Times New Roman" w:cs="Times New Roman"/>
        </w:rPr>
        <w:t xml:space="preserve">         3</w:t>
      </w:r>
      <w:r w:rsidR="006D09BB">
        <w:rPr>
          <w:rFonts w:ascii="Times New Roman" w:hAnsi="Times New Roman" w:cs="Times New Roman"/>
        </w:rPr>
        <w:t>5</w:t>
      </w:r>
      <w:r>
        <w:rPr>
          <w:rFonts w:ascii="Times New Roman" w:hAnsi="Times New Roman" w:cs="Times New Roman"/>
        </w:rPr>
        <w:t xml:space="preserve">. </w:t>
      </w:r>
      <w:r w:rsidR="00797765" w:rsidRPr="00797765">
        <w:rPr>
          <w:rFonts w:ascii="Times New Roman" w:hAnsi="Times New Roman" w:cs="Times New Roman"/>
        </w:rPr>
        <w:t>На основании документации по планировке территории, утвержденной главой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представительный орган местного самоуправления городского поселения «</w:t>
      </w:r>
      <w:r w:rsidR="00146FAF">
        <w:rPr>
          <w:rFonts w:ascii="Times New Roman" w:hAnsi="Times New Roman" w:cs="Times New Roman"/>
        </w:rPr>
        <w:t>Новокручининское</w:t>
      </w:r>
      <w:r w:rsidR="00797765" w:rsidRPr="00797765">
        <w:rPr>
          <w:rFonts w:ascii="Times New Roman" w:hAnsi="Times New Roman" w:cs="Times New Roman"/>
        </w:rPr>
        <w:t>»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7765" w:rsidRPr="0095443C" w:rsidRDefault="00247BEC" w:rsidP="003C1D00">
      <w:pPr>
        <w:tabs>
          <w:tab w:val="left" w:pos="980"/>
        </w:tabs>
        <w:jc w:val="both"/>
        <w:rPr>
          <w:rFonts w:ascii="Times New Roman" w:hAnsi="Times New Roman" w:cs="Times New Roman"/>
        </w:rPr>
      </w:pPr>
      <w:r>
        <w:rPr>
          <w:rFonts w:ascii="Times New Roman" w:hAnsi="Times New Roman" w:cs="Times New Roman"/>
        </w:rPr>
        <w:t xml:space="preserve">        </w:t>
      </w:r>
      <w:r w:rsidRPr="003C1D00">
        <w:rPr>
          <w:rFonts w:ascii="Times New Roman" w:hAnsi="Times New Roman" w:cs="Times New Roman"/>
        </w:rPr>
        <w:t>3</w:t>
      </w:r>
      <w:r w:rsidR="006D09BB" w:rsidRPr="003C1D00">
        <w:rPr>
          <w:rFonts w:ascii="Times New Roman" w:hAnsi="Times New Roman" w:cs="Times New Roman"/>
        </w:rPr>
        <w:t>6</w:t>
      </w:r>
      <w:r w:rsidRPr="003C1D00">
        <w:rPr>
          <w:rFonts w:ascii="Times New Roman" w:hAnsi="Times New Roman" w:cs="Times New Roman"/>
        </w:rPr>
        <w:t xml:space="preserve">. </w:t>
      </w:r>
      <w:proofErr w:type="gramStart"/>
      <w:r w:rsidR="0095443C" w:rsidRPr="003C1D00">
        <w:rPr>
          <w:rFonts w:ascii="Times New Roman" w:hAnsi="Times New Roman" w:cs="Times New Roman"/>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sectPr w:rsidR="00797765" w:rsidRPr="0095443C" w:rsidSect="00FF579E">
      <w:footerReference w:type="default" r:id="rId19"/>
      <w:type w:val="continuous"/>
      <w:pgSz w:w="11905" w:h="16837"/>
      <w:pgMar w:top="1499" w:right="848" w:bottom="171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97" w:rsidRDefault="00E41297" w:rsidP="00DC70C2">
      <w:r>
        <w:separator/>
      </w:r>
    </w:p>
  </w:endnote>
  <w:endnote w:type="continuationSeparator" w:id="0">
    <w:p w:rsidR="00E41297" w:rsidRDefault="00E41297" w:rsidP="00D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C3" w:rsidRDefault="007329C3">
    <w:pPr>
      <w:pStyle w:val="a6"/>
      <w:framePr w:w="11331" w:h="158" w:wrap="none" w:vAnchor="text" w:hAnchor="page" w:x="424" w:y="-1350"/>
      <w:shd w:val="clear" w:color="auto" w:fill="auto"/>
      <w:ind w:left="10939"/>
    </w:pPr>
    <w:r>
      <w:rPr>
        <w:rStyle w:val="115pt"/>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97" w:rsidRDefault="00E41297"/>
  </w:footnote>
  <w:footnote w:type="continuationSeparator" w:id="0">
    <w:p w:rsidR="00E41297" w:rsidRDefault="00E412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C68"/>
    <w:multiLevelType w:val="multilevel"/>
    <w:tmpl w:val="5AFC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FF4"/>
    <w:multiLevelType w:val="hybridMultilevel"/>
    <w:tmpl w:val="62FCD3A0"/>
    <w:lvl w:ilvl="0" w:tplc="09BCB4B0">
      <w:start w:val="8"/>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2">
    <w:nsid w:val="2B0B774B"/>
    <w:multiLevelType w:val="multilevel"/>
    <w:tmpl w:val="848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885561"/>
    <w:multiLevelType w:val="multilevel"/>
    <w:tmpl w:val="7BE45A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820AE"/>
    <w:multiLevelType w:val="hybridMultilevel"/>
    <w:tmpl w:val="FF4EEE5E"/>
    <w:lvl w:ilvl="0" w:tplc="4658E9DA">
      <w:start w:val="8"/>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4CF34397"/>
    <w:multiLevelType w:val="hybridMultilevel"/>
    <w:tmpl w:val="A1C8EA4E"/>
    <w:lvl w:ilvl="0" w:tplc="29B43A14">
      <w:start w:val="8"/>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8342D3"/>
    <w:multiLevelType w:val="multilevel"/>
    <w:tmpl w:val="2378F3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8B6AF1"/>
    <w:multiLevelType w:val="multilevel"/>
    <w:tmpl w:val="D68E8B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7"/>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C70C2"/>
    <w:rsid w:val="00026C7B"/>
    <w:rsid w:val="00033438"/>
    <w:rsid w:val="00043F14"/>
    <w:rsid w:val="00053665"/>
    <w:rsid w:val="00092267"/>
    <w:rsid w:val="000B641E"/>
    <w:rsid w:val="000D6B59"/>
    <w:rsid w:val="00100F2C"/>
    <w:rsid w:val="00101066"/>
    <w:rsid w:val="001269BF"/>
    <w:rsid w:val="00131D69"/>
    <w:rsid w:val="00146FAF"/>
    <w:rsid w:val="00202182"/>
    <w:rsid w:val="00247BEC"/>
    <w:rsid w:val="00272C51"/>
    <w:rsid w:val="002F72D8"/>
    <w:rsid w:val="003720D7"/>
    <w:rsid w:val="00385D2E"/>
    <w:rsid w:val="003A5036"/>
    <w:rsid w:val="003C1D00"/>
    <w:rsid w:val="003C6105"/>
    <w:rsid w:val="004811BA"/>
    <w:rsid w:val="004B7B20"/>
    <w:rsid w:val="004C4159"/>
    <w:rsid w:val="00522DCC"/>
    <w:rsid w:val="0058272D"/>
    <w:rsid w:val="005D7D64"/>
    <w:rsid w:val="00633232"/>
    <w:rsid w:val="006D09BB"/>
    <w:rsid w:val="0070538E"/>
    <w:rsid w:val="007329C3"/>
    <w:rsid w:val="007360FB"/>
    <w:rsid w:val="00756EDF"/>
    <w:rsid w:val="00793BC4"/>
    <w:rsid w:val="00797765"/>
    <w:rsid w:val="007B5AE1"/>
    <w:rsid w:val="007D5E2F"/>
    <w:rsid w:val="0083554D"/>
    <w:rsid w:val="00836CD8"/>
    <w:rsid w:val="009026A7"/>
    <w:rsid w:val="00903A60"/>
    <w:rsid w:val="0095443C"/>
    <w:rsid w:val="00970C02"/>
    <w:rsid w:val="009D5D88"/>
    <w:rsid w:val="00A27377"/>
    <w:rsid w:val="00A52C23"/>
    <w:rsid w:val="00AB4DA6"/>
    <w:rsid w:val="00AC4CEA"/>
    <w:rsid w:val="00AC7629"/>
    <w:rsid w:val="00AD303A"/>
    <w:rsid w:val="00C96C17"/>
    <w:rsid w:val="00CD18BE"/>
    <w:rsid w:val="00D35518"/>
    <w:rsid w:val="00DB1381"/>
    <w:rsid w:val="00DC4599"/>
    <w:rsid w:val="00DC70C2"/>
    <w:rsid w:val="00E14B71"/>
    <w:rsid w:val="00E41297"/>
    <w:rsid w:val="00E42EA8"/>
    <w:rsid w:val="00E724C3"/>
    <w:rsid w:val="00E8499E"/>
    <w:rsid w:val="00EE025F"/>
    <w:rsid w:val="00F45E7D"/>
    <w:rsid w:val="00F60631"/>
    <w:rsid w:val="00F624AD"/>
    <w:rsid w:val="00F62754"/>
    <w:rsid w:val="00F96266"/>
    <w:rsid w:val="00FE79FF"/>
    <w:rsid w:val="00FF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0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70C2"/>
    <w:rPr>
      <w:color w:val="0066CC"/>
      <w:u w:val="single"/>
    </w:rPr>
  </w:style>
  <w:style w:type="character" w:customStyle="1" w:styleId="a4">
    <w:name w:val="Основной текст_"/>
    <w:basedOn w:val="a0"/>
    <w:link w:val="2"/>
    <w:rsid w:val="00DC70C2"/>
    <w:rPr>
      <w:rFonts w:ascii="Times New Roman" w:eastAsia="Times New Roman" w:hAnsi="Times New Roman" w:cs="Times New Roman"/>
      <w:b w:val="0"/>
      <w:bCs w:val="0"/>
      <w:i w:val="0"/>
      <w:iCs w:val="0"/>
      <w:smallCaps w:val="0"/>
      <w:strike w:val="0"/>
      <w:spacing w:val="0"/>
      <w:sz w:val="22"/>
      <w:szCs w:val="22"/>
    </w:rPr>
  </w:style>
  <w:style w:type="character" w:customStyle="1" w:styleId="125pt-1pt">
    <w:name w:val="Основной текст + 12;5 pt;Полужирный;Курсив;Интервал -1 pt"/>
    <w:basedOn w:val="a4"/>
    <w:rsid w:val="00DC70C2"/>
    <w:rPr>
      <w:rFonts w:ascii="Times New Roman" w:eastAsia="Times New Roman" w:hAnsi="Times New Roman" w:cs="Times New Roman"/>
      <w:b/>
      <w:bCs/>
      <w:i/>
      <w:iCs/>
      <w:smallCaps w:val="0"/>
      <w:strike w:val="0"/>
      <w:spacing w:val="-30"/>
      <w:sz w:val="25"/>
      <w:szCs w:val="25"/>
    </w:rPr>
  </w:style>
  <w:style w:type="character" w:customStyle="1" w:styleId="125pt-1pt0">
    <w:name w:val="Основной текст + 12;5 pt;Полужирный;Курсив;Интервал -1 pt"/>
    <w:basedOn w:val="a4"/>
    <w:rsid w:val="00DC70C2"/>
    <w:rPr>
      <w:rFonts w:ascii="Times New Roman" w:eastAsia="Times New Roman" w:hAnsi="Times New Roman" w:cs="Times New Roman"/>
      <w:b/>
      <w:bCs/>
      <w:i/>
      <w:iCs/>
      <w:smallCaps w:val="0"/>
      <w:strike w:val="0"/>
      <w:spacing w:val="-30"/>
      <w:sz w:val="25"/>
      <w:szCs w:val="25"/>
      <w:u w:val="single"/>
    </w:rPr>
  </w:style>
  <w:style w:type="character" w:customStyle="1" w:styleId="1">
    <w:name w:val="Основной текст1"/>
    <w:basedOn w:val="a4"/>
    <w:rsid w:val="00DC70C2"/>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15pt">
    <w:name w:val="Основной текст + 15 pt;Малые прописные"/>
    <w:basedOn w:val="a4"/>
    <w:rsid w:val="00DC70C2"/>
    <w:rPr>
      <w:rFonts w:ascii="Times New Roman" w:eastAsia="Times New Roman" w:hAnsi="Times New Roman" w:cs="Times New Roman"/>
      <w:b w:val="0"/>
      <w:bCs w:val="0"/>
      <w:i w:val="0"/>
      <w:iCs w:val="0"/>
      <w:smallCaps/>
      <w:strike w:val="0"/>
      <w:spacing w:val="0"/>
      <w:sz w:val="30"/>
      <w:szCs w:val="30"/>
      <w:u w:val="single"/>
    </w:rPr>
  </w:style>
  <w:style w:type="character" w:customStyle="1" w:styleId="15pt0">
    <w:name w:val="Основной текст + 15 pt;Малые прописные"/>
    <w:basedOn w:val="a4"/>
    <w:rsid w:val="00DC70C2"/>
    <w:rPr>
      <w:rFonts w:ascii="Times New Roman" w:eastAsia="Times New Roman" w:hAnsi="Times New Roman" w:cs="Times New Roman"/>
      <w:b w:val="0"/>
      <w:bCs w:val="0"/>
      <w:i w:val="0"/>
      <w:iCs w:val="0"/>
      <w:smallCaps/>
      <w:strike w:val="0"/>
      <w:spacing w:val="0"/>
      <w:sz w:val="30"/>
      <w:szCs w:val="30"/>
    </w:rPr>
  </w:style>
  <w:style w:type="character" w:customStyle="1" w:styleId="a5">
    <w:name w:val="Колонтитул_"/>
    <w:basedOn w:val="a0"/>
    <w:link w:val="a6"/>
    <w:rsid w:val="00DC70C2"/>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DC70C2"/>
    <w:rPr>
      <w:rFonts w:ascii="Times New Roman" w:eastAsia="Times New Roman" w:hAnsi="Times New Roman" w:cs="Times New Roman"/>
      <w:b w:val="0"/>
      <w:bCs w:val="0"/>
      <w:i w:val="0"/>
      <w:iCs w:val="0"/>
      <w:smallCaps w:val="0"/>
      <w:strike w:val="0"/>
      <w:sz w:val="23"/>
      <w:szCs w:val="23"/>
    </w:rPr>
  </w:style>
  <w:style w:type="character" w:customStyle="1" w:styleId="20">
    <w:name w:val="Основной текст (2)_"/>
    <w:basedOn w:val="a0"/>
    <w:link w:val="21"/>
    <w:rsid w:val="00DC70C2"/>
    <w:rPr>
      <w:rFonts w:ascii="Times New Roman" w:eastAsia="Times New Roman" w:hAnsi="Times New Roman" w:cs="Times New Roman"/>
      <w:b w:val="0"/>
      <w:bCs w:val="0"/>
      <w:i w:val="0"/>
      <w:iCs w:val="0"/>
      <w:smallCaps w:val="0"/>
      <w:strike w:val="0"/>
      <w:spacing w:val="0"/>
      <w:sz w:val="22"/>
      <w:szCs w:val="22"/>
    </w:rPr>
  </w:style>
  <w:style w:type="paragraph" w:customStyle="1" w:styleId="2">
    <w:name w:val="Основной текст2"/>
    <w:basedOn w:val="a"/>
    <w:link w:val="a4"/>
    <w:rsid w:val="00DC70C2"/>
    <w:pPr>
      <w:shd w:val="clear" w:color="auto" w:fill="FFFFFF"/>
      <w:spacing w:after="240" w:line="312" w:lineRule="exact"/>
      <w:jc w:val="right"/>
    </w:pPr>
    <w:rPr>
      <w:rFonts w:ascii="Times New Roman" w:eastAsia="Times New Roman" w:hAnsi="Times New Roman" w:cs="Times New Roman"/>
      <w:sz w:val="22"/>
      <w:szCs w:val="22"/>
    </w:rPr>
  </w:style>
  <w:style w:type="paragraph" w:customStyle="1" w:styleId="a6">
    <w:name w:val="Колонтитул"/>
    <w:basedOn w:val="a"/>
    <w:link w:val="a5"/>
    <w:rsid w:val="00DC70C2"/>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DC70C2"/>
    <w:pPr>
      <w:shd w:val="clear" w:color="auto" w:fill="FFFFFF"/>
      <w:spacing w:before="240" w:after="120" w:line="0" w:lineRule="atLeast"/>
      <w:jc w:val="center"/>
    </w:pPr>
    <w:rPr>
      <w:rFonts w:ascii="Times New Roman" w:eastAsia="Times New Roman" w:hAnsi="Times New Roman" w:cs="Times New Roman"/>
      <w:b/>
      <w:bCs/>
      <w:sz w:val="22"/>
      <w:szCs w:val="22"/>
    </w:rPr>
  </w:style>
  <w:style w:type="paragraph" w:customStyle="1" w:styleId="s1">
    <w:name w:val="s_1"/>
    <w:basedOn w:val="a"/>
    <w:rsid w:val="00E14B71"/>
    <w:pPr>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E14B71"/>
    <w:pPr>
      <w:spacing w:before="100" w:beforeAutospacing="1" w:after="100" w:afterAutospacing="1"/>
    </w:pPr>
    <w:rPr>
      <w:rFonts w:ascii="Times New Roman" w:eastAsia="Times New Roman" w:hAnsi="Times New Roman" w:cs="Times New Roman"/>
      <w:color w:val="auto"/>
    </w:rPr>
  </w:style>
  <w:style w:type="paragraph" w:styleId="a7">
    <w:name w:val="List Paragraph"/>
    <w:basedOn w:val="a"/>
    <w:uiPriority w:val="34"/>
    <w:qFormat/>
    <w:rsid w:val="00797765"/>
    <w:pPr>
      <w:ind w:left="720"/>
      <w:contextualSpacing/>
    </w:pPr>
  </w:style>
  <w:style w:type="character" w:customStyle="1" w:styleId="95pt1pt">
    <w:name w:val="Основной текст + 9;5 pt;Интервал 1 pt"/>
    <w:basedOn w:val="a4"/>
    <w:rsid w:val="00797765"/>
    <w:rPr>
      <w:rFonts w:ascii="Times New Roman" w:eastAsia="Times New Roman" w:hAnsi="Times New Roman" w:cs="Times New Roman"/>
      <w:b w:val="0"/>
      <w:bCs w:val="0"/>
      <w:i w:val="0"/>
      <w:iCs w:val="0"/>
      <w:smallCaps w:val="0"/>
      <w:strike w:val="0"/>
      <w:spacing w:val="20"/>
      <w:sz w:val="19"/>
      <w:szCs w:val="19"/>
      <w:shd w:val="clear" w:color="auto" w:fill="FFFFFF"/>
    </w:rPr>
  </w:style>
  <w:style w:type="paragraph" w:customStyle="1" w:styleId="ConsPlusNormal">
    <w:name w:val="ConsPlusNormal"/>
    <w:rsid w:val="000B641E"/>
    <w:pPr>
      <w:widowControl w:val="0"/>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unhideWhenUsed/>
    <w:rsid w:val="0070538E"/>
    <w:rPr>
      <w:rFonts w:ascii="Tahoma" w:hAnsi="Tahoma" w:cs="Tahoma"/>
      <w:sz w:val="16"/>
      <w:szCs w:val="16"/>
    </w:rPr>
  </w:style>
  <w:style w:type="character" w:customStyle="1" w:styleId="a9">
    <w:name w:val="Текст выноски Знак"/>
    <w:basedOn w:val="a0"/>
    <w:link w:val="a8"/>
    <w:uiPriority w:val="99"/>
    <w:semiHidden/>
    <w:rsid w:val="0070538E"/>
    <w:rPr>
      <w:rFonts w:ascii="Tahoma" w:hAnsi="Tahoma" w:cs="Tahoma"/>
      <w:color w:val="000000"/>
      <w:sz w:val="16"/>
      <w:szCs w:val="16"/>
    </w:rPr>
  </w:style>
  <w:style w:type="paragraph" w:styleId="aa">
    <w:name w:val="header"/>
    <w:basedOn w:val="a"/>
    <w:link w:val="ab"/>
    <w:uiPriority w:val="99"/>
    <w:unhideWhenUsed/>
    <w:rsid w:val="0070538E"/>
    <w:pPr>
      <w:tabs>
        <w:tab w:val="center" w:pos="4677"/>
        <w:tab w:val="right" w:pos="9355"/>
      </w:tabs>
    </w:pPr>
  </w:style>
  <w:style w:type="character" w:customStyle="1" w:styleId="ab">
    <w:name w:val="Верхний колонтитул Знак"/>
    <w:basedOn w:val="a0"/>
    <w:link w:val="aa"/>
    <w:uiPriority w:val="99"/>
    <w:rsid w:val="0070538E"/>
    <w:rPr>
      <w:color w:val="000000"/>
    </w:rPr>
  </w:style>
  <w:style w:type="paragraph" w:styleId="ac">
    <w:name w:val="footer"/>
    <w:basedOn w:val="a"/>
    <w:link w:val="ad"/>
    <w:uiPriority w:val="99"/>
    <w:unhideWhenUsed/>
    <w:rsid w:val="0070538E"/>
    <w:pPr>
      <w:tabs>
        <w:tab w:val="center" w:pos="4677"/>
        <w:tab w:val="right" w:pos="9355"/>
      </w:tabs>
    </w:pPr>
  </w:style>
  <w:style w:type="character" w:customStyle="1" w:styleId="ad">
    <w:name w:val="Нижний колонтитул Знак"/>
    <w:basedOn w:val="a0"/>
    <w:link w:val="ac"/>
    <w:uiPriority w:val="99"/>
    <w:rsid w:val="0070538E"/>
    <w:rPr>
      <w:color w:val="000000"/>
    </w:rPr>
  </w:style>
  <w:style w:type="character" w:styleId="ae">
    <w:name w:val="Subtle Emphasis"/>
    <w:basedOn w:val="a0"/>
    <w:uiPriority w:val="19"/>
    <w:qFormat/>
    <w:rsid w:val="001269B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619">
      <w:bodyDiv w:val="1"/>
      <w:marLeft w:val="0"/>
      <w:marRight w:val="0"/>
      <w:marTop w:val="0"/>
      <w:marBottom w:val="0"/>
      <w:divBdr>
        <w:top w:val="none" w:sz="0" w:space="0" w:color="auto"/>
        <w:left w:val="none" w:sz="0" w:space="0" w:color="auto"/>
        <w:bottom w:val="none" w:sz="0" w:space="0" w:color="auto"/>
        <w:right w:val="none" w:sz="0" w:space="0" w:color="auto"/>
      </w:divBdr>
      <w:divsChild>
        <w:div w:id="76875789">
          <w:marLeft w:val="0"/>
          <w:marRight w:val="0"/>
          <w:marTop w:val="0"/>
          <w:marBottom w:val="0"/>
          <w:divBdr>
            <w:top w:val="none" w:sz="0" w:space="0" w:color="auto"/>
            <w:left w:val="none" w:sz="0" w:space="0" w:color="auto"/>
            <w:bottom w:val="none" w:sz="0" w:space="0" w:color="auto"/>
            <w:right w:val="none" w:sz="0" w:space="0" w:color="auto"/>
          </w:divBdr>
          <w:divsChild>
            <w:div w:id="1757358246">
              <w:marLeft w:val="0"/>
              <w:marRight w:val="0"/>
              <w:marTop w:val="0"/>
              <w:marBottom w:val="0"/>
              <w:divBdr>
                <w:top w:val="none" w:sz="0" w:space="0" w:color="auto"/>
                <w:left w:val="none" w:sz="0" w:space="0" w:color="auto"/>
                <w:bottom w:val="none" w:sz="0" w:space="0" w:color="auto"/>
                <w:right w:val="none" w:sz="0" w:space="0" w:color="auto"/>
              </w:divBdr>
            </w:div>
            <w:div w:id="113210100">
              <w:marLeft w:val="0"/>
              <w:marRight w:val="0"/>
              <w:marTop w:val="0"/>
              <w:marBottom w:val="0"/>
              <w:divBdr>
                <w:top w:val="none" w:sz="0" w:space="0" w:color="auto"/>
                <w:left w:val="none" w:sz="0" w:space="0" w:color="auto"/>
                <w:bottom w:val="none" w:sz="0" w:space="0" w:color="auto"/>
                <w:right w:val="none" w:sz="0" w:space="0" w:color="auto"/>
              </w:divBdr>
            </w:div>
            <w:div w:id="428812767">
              <w:marLeft w:val="0"/>
              <w:marRight w:val="0"/>
              <w:marTop w:val="0"/>
              <w:marBottom w:val="0"/>
              <w:divBdr>
                <w:top w:val="none" w:sz="0" w:space="0" w:color="auto"/>
                <w:left w:val="none" w:sz="0" w:space="0" w:color="auto"/>
                <w:bottom w:val="none" w:sz="0" w:space="0" w:color="auto"/>
                <w:right w:val="none" w:sz="0" w:space="0" w:color="auto"/>
              </w:divBdr>
            </w:div>
            <w:div w:id="1936740007">
              <w:marLeft w:val="0"/>
              <w:marRight w:val="0"/>
              <w:marTop w:val="0"/>
              <w:marBottom w:val="0"/>
              <w:divBdr>
                <w:top w:val="none" w:sz="0" w:space="0" w:color="auto"/>
                <w:left w:val="none" w:sz="0" w:space="0" w:color="auto"/>
                <w:bottom w:val="none" w:sz="0" w:space="0" w:color="auto"/>
                <w:right w:val="none" w:sz="0" w:space="0" w:color="auto"/>
              </w:divBdr>
            </w:div>
            <w:div w:id="2065176798">
              <w:marLeft w:val="0"/>
              <w:marRight w:val="0"/>
              <w:marTop w:val="0"/>
              <w:marBottom w:val="0"/>
              <w:divBdr>
                <w:top w:val="none" w:sz="0" w:space="0" w:color="auto"/>
                <w:left w:val="none" w:sz="0" w:space="0" w:color="auto"/>
                <w:bottom w:val="none" w:sz="0" w:space="0" w:color="auto"/>
                <w:right w:val="none" w:sz="0" w:space="0" w:color="auto"/>
              </w:divBdr>
            </w:div>
            <w:div w:id="506333131">
              <w:marLeft w:val="0"/>
              <w:marRight w:val="0"/>
              <w:marTop w:val="0"/>
              <w:marBottom w:val="0"/>
              <w:divBdr>
                <w:top w:val="none" w:sz="0" w:space="0" w:color="auto"/>
                <w:left w:val="none" w:sz="0" w:space="0" w:color="auto"/>
                <w:bottom w:val="none" w:sz="0" w:space="0" w:color="auto"/>
                <w:right w:val="none" w:sz="0" w:space="0" w:color="auto"/>
              </w:divBdr>
            </w:div>
          </w:divsChild>
        </w:div>
        <w:div w:id="970358093">
          <w:marLeft w:val="0"/>
          <w:marRight w:val="0"/>
          <w:marTop w:val="0"/>
          <w:marBottom w:val="0"/>
          <w:divBdr>
            <w:top w:val="none" w:sz="0" w:space="0" w:color="auto"/>
            <w:left w:val="none" w:sz="0" w:space="0" w:color="auto"/>
            <w:bottom w:val="none" w:sz="0" w:space="0" w:color="auto"/>
            <w:right w:val="none" w:sz="0" w:space="0" w:color="auto"/>
          </w:divBdr>
          <w:divsChild>
            <w:div w:id="1812483412">
              <w:marLeft w:val="0"/>
              <w:marRight w:val="0"/>
              <w:marTop w:val="0"/>
              <w:marBottom w:val="0"/>
              <w:divBdr>
                <w:top w:val="none" w:sz="0" w:space="0" w:color="auto"/>
                <w:left w:val="none" w:sz="0" w:space="0" w:color="auto"/>
                <w:bottom w:val="none" w:sz="0" w:space="0" w:color="auto"/>
                <w:right w:val="none" w:sz="0" w:space="0" w:color="auto"/>
              </w:divBdr>
            </w:div>
            <w:div w:id="530149794">
              <w:marLeft w:val="0"/>
              <w:marRight w:val="0"/>
              <w:marTop w:val="0"/>
              <w:marBottom w:val="0"/>
              <w:divBdr>
                <w:top w:val="none" w:sz="0" w:space="0" w:color="auto"/>
                <w:left w:val="none" w:sz="0" w:space="0" w:color="auto"/>
                <w:bottom w:val="none" w:sz="0" w:space="0" w:color="auto"/>
                <w:right w:val="none" w:sz="0" w:space="0" w:color="auto"/>
              </w:divBdr>
            </w:div>
            <w:div w:id="33627593">
              <w:marLeft w:val="0"/>
              <w:marRight w:val="0"/>
              <w:marTop w:val="0"/>
              <w:marBottom w:val="0"/>
              <w:divBdr>
                <w:top w:val="none" w:sz="0" w:space="0" w:color="auto"/>
                <w:left w:val="none" w:sz="0" w:space="0" w:color="auto"/>
                <w:bottom w:val="none" w:sz="0" w:space="0" w:color="auto"/>
                <w:right w:val="none" w:sz="0" w:space="0" w:color="auto"/>
              </w:divBdr>
            </w:div>
            <w:div w:id="931939491">
              <w:marLeft w:val="0"/>
              <w:marRight w:val="0"/>
              <w:marTop w:val="0"/>
              <w:marBottom w:val="0"/>
              <w:divBdr>
                <w:top w:val="none" w:sz="0" w:space="0" w:color="auto"/>
                <w:left w:val="none" w:sz="0" w:space="0" w:color="auto"/>
                <w:bottom w:val="none" w:sz="0" w:space="0" w:color="auto"/>
                <w:right w:val="none" w:sz="0" w:space="0" w:color="auto"/>
              </w:divBdr>
            </w:div>
          </w:divsChild>
        </w:div>
        <w:div w:id="682122435">
          <w:marLeft w:val="0"/>
          <w:marRight w:val="0"/>
          <w:marTop w:val="0"/>
          <w:marBottom w:val="0"/>
          <w:divBdr>
            <w:top w:val="none" w:sz="0" w:space="0" w:color="auto"/>
            <w:left w:val="none" w:sz="0" w:space="0" w:color="auto"/>
            <w:bottom w:val="none" w:sz="0" w:space="0" w:color="auto"/>
            <w:right w:val="none" w:sz="0" w:space="0" w:color="auto"/>
          </w:divBdr>
        </w:div>
        <w:div w:id="1661150773">
          <w:marLeft w:val="0"/>
          <w:marRight w:val="0"/>
          <w:marTop w:val="0"/>
          <w:marBottom w:val="0"/>
          <w:divBdr>
            <w:top w:val="none" w:sz="0" w:space="0" w:color="auto"/>
            <w:left w:val="none" w:sz="0" w:space="0" w:color="auto"/>
            <w:bottom w:val="none" w:sz="0" w:space="0" w:color="auto"/>
            <w:right w:val="none" w:sz="0" w:space="0" w:color="auto"/>
          </w:divBdr>
          <w:divsChild>
            <w:div w:id="1526627455">
              <w:marLeft w:val="0"/>
              <w:marRight w:val="0"/>
              <w:marTop w:val="0"/>
              <w:marBottom w:val="0"/>
              <w:divBdr>
                <w:top w:val="none" w:sz="0" w:space="0" w:color="auto"/>
                <w:left w:val="none" w:sz="0" w:space="0" w:color="auto"/>
                <w:bottom w:val="none" w:sz="0" w:space="0" w:color="auto"/>
                <w:right w:val="none" w:sz="0" w:space="0" w:color="auto"/>
              </w:divBdr>
            </w:div>
            <w:div w:id="1357853095">
              <w:marLeft w:val="0"/>
              <w:marRight w:val="0"/>
              <w:marTop w:val="0"/>
              <w:marBottom w:val="0"/>
              <w:divBdr>
                <w:top w:val="none" w:sz="0" w:space="0" w:color="auto"/>
                <w:left w:val="none" w:sz="0" w:space="0" w:color="auto"/>
                <w:bottom w:val="none" w:sz="0" w:space="0" w:color="auto"/>
                <w:right w:val="none" w:sz="0" w:space="0" w:color="auto"/>
              </w:divBdr>
            </w:div>
          </w:divsChild>
        </w:div>
        <w:div w:id="1552422646">
          <w:marLeft w:val="0"/>
          <w:marRight w:val="0"/>
          <w:marTop w:val="0"/>
          <w:marBottom w:val="0"/>
          <w:divBdr>
            <w:top w:val="none" w:sz="0" w:space="0" w:color="auto"/>
            <w:left w:val="none" w:sz="0" w:space="0" w:color="auto"/>
            <w:bottom w:val="none" w:sz="0" w:space="0" w:color="auto"/>
            <w:right w:val="none" w:sz="0" w:space="0" w:color="auto"/>
          </w:divBdr>
        </w:div>
        <w:div w:id="36400177">
          <w:marLeft w:val="0"/>
          <w:marRight w:val="0"/>
          <w:marTop w:val="0"/>
          <w:marBottom w:val="0"/>
          <w:divBdr>
            <w:top w:val="none" w:sz="0" w:space="0" w:color="auto"/>
            <w:left w:val="none" w:sz="0" w:space="0" w:color="auto"/>
            <w:bottom w:val="none" w:sz="0" w:space="0" w:color="auto"/>
            <w:right w:val="none" w:sz="0" w:space="0" w:color="auto"/>
          </w:divBdr>
          <w:divsChild>
            <w:div w:id="1715274145">
              <w:marLeft w:val="0"/>
              <w:marRight w:val="0"/>
              <w:marTop w:val="0"/>
              <w:marBottom w:val="0"/>
              <w:divBdr>
                <w:top w:val="none" w:sz="0" w:space="0" w:color="auto"/>
                <w:left w:val="none" w:sz="0" w:space="0" w:color="auto"/>
                <w:bottom w:val="none" w:sz="0" w:space="0" w:color="auto"/>
                <w:right w:val="none" w:sz="0" w:space="0" w:color="auto"/>
              </w:divBdr>
            </w:div>
            <w:div w:id="380903040">
              <w:marLeft w:val="0"/>
              <w:marRight w:val="0"/>
              <w:marTop w:val="0"/>
              <w:marBottom w:val="0"/>
              <w:divBdr>
                <w:top w:val="none" w:sz="0" w:space="0" w:color="auto"/>
                <w:left w:val="none" w:sz="0" w:space="0" w:color="auto"/>
                <w:bottom w:val="none" w:sz="0" w:space="0" w:color="auto"/>
                <w:right w:val="none" w:sz="0" w:space="0" w:color="auto"/>
              </w:divBdr>
            </w:div>
            <w:div w:id="580987964">
              <w:marLeft w:val="0"/>
              <w:marRight w:val="0"/>
              <w:marTop w:val="0"/>
              <w:marBottom w:val="0"/>
              <w:divBdr>
                <w:top w:val="none" w:sz="0" w:space="0" w:color="auto"/>
                <w:left w:val="none" w:sz="0" w:space="0" w:color="auto"/>
                <w:bottom w:val="none" w:sz="0" w:space="0" w:color="auto"/>
                <w:right w:val="none" w:sz="0" w:space="0" w:color="auto"/>
              </w:divBdr>
            </w:div>
            <w:div w:id="106391442">
              <w:marLeft w:val="0"/>
              <w:marRight w:val="0"/>
              <w:marTop w:val="0"/>
              <w:marBottom w:val="0"/>
              <w:divBdr>
                <w:top w:val="none" w:sz="0" w:space="0" w:color="auto"/>
                <w:left w:val="none" w:sz="0" w:space="0" w:color="auto"/>
                <w:bottom w:val="none" w:sz="0" w:space="0" w:color="auto"/>
                <w:right w:val="none" w:sz="0" w:space="0" w:color="auto"/>
              </w:divBdr>
            </w:div>
          </w:divsChild>
        </w:div>
        <w:div w:id="954991760">
          <w:marLeft w:val="0"/>
          <w:marRight w:val="0"/>
          <w:marTop w:val="0"/>
          <w:marBottom w:val="0"/>
          <w:divBdr>
            <w:top w:val="none" w:sz="0" w:space="0" w:color="auto"/>
            <w:left w:val="none" w:sz="0" w:space="0" w:color="auto"/>
            <w:bottom w:val="none" w:sz="0" w:space="0" w:color="auto"/>
            <w:right w:val="none" w:sz="0" w:space="0" w:color="auto"/>
          </w:divBdr>
        </w:div>
        <w:div w:id="115372171">
          <w:marLeft w:val="0"/>
          <w:marRight w:val="0"/>
          <w:marTop w:val="0"/>
          <w:marBottom w:val="0"/>
          <w:divBdr>
            <w:top w:val="none" w:sz="0" w:space="0" w:color="auto"/>
            <w:left w:val="none" w:sz="0" w:space="0" w:color="auto"/>
            <w:bottom w:val="none" w:sz="0" w:space="0" w:color="auto"/>
            <w:right w:val="none" w:sz="0" w:space="0" w:color="auto"/>
          </w:divBdr>
        </w:div>
        <w:div w:id="964627546">
          <w:marLeft w:val="0"/>
          <w:marRight w:val="0"/>
          <w:marTop w:val="0"/>
          <w:marBottom w:val="0"/>
          <w:divBdr>
            <w:top w:val="none" w:sz="0" w:space="0" w:color="auto"/>
            <w:left w:val="none" w:sz="0" w:space="0" w:color="auto"/>
            <w:bottom w:val="none" w:sz="0" w:space="0" w:color="auto"/>
            <w:right w:val="none" w:sz="0" w:space="0" w:color="auto"/>
          </w:divBdr>
        </w:div>
        <w:div w:id="1687441599">
          <w:marLeft w:val="0"/>
          <w:marRight w:val="0"/>
          <w:marTop w:val="0"/>
          <w:marBottom w:val="0"/>
          <w:divBdr>
            <w:top w:val="none" w:sz="0" w:space="0" w:color="auto"/>
            <w:left w:val="none" w:sz="0" w:space="0" w:color="auto"/>
            <w:bottom w:val="none" w:sz="0" w:space="0" w:color="auto"/>
            <w:right w:val="none" w:sz="0" w:space="0" w:color="auto"/>
          </w:divBdr>
        </w:div>
        <w:div w:id="1211070374">
          <w:marLeft w:val="0"/>
          <w:marRight w:val="0"/>
          <w:marTop w:val="0"/>
          <w:marBottom w:val="0"/>
          <w:divBdr>
            <w:top w:val="none" w:sz="0" w:space="0" w:color="auto"/>
            <w:left w:val="none" w:sz="0" w:space="0" w:color="auto"/>
            <w:bottom w:val="none" w:sz="0" w:space="0" w:color="auto"/>
            <w:right w:val="none" w:sz="0" w:space="0" w:color="auto"/>
          </w:divBdr>
        </w:div>
        <w:div w:id="924145778">
          <w:marLeft w:val="0"/>
          <w:marRight w:val="0"/>
          <w:marTop w:val="0"/>
          <w:marBottom w:val="0"/>
          <w:divBdr>
            <w:top w:val="none" w:sz="0" w:space="0" w:color="auto"/>
            <w:left w:val="none" w:sz="0" w:space="0" w:color="auto"/>
            <w:bottom w:val="none" w:sz="0" w:space="0" w:color="auto"/>
            <w:right w:val="none" w:sz="0" w:space="0" w:color="auto"/>
          </w:divBdr>
        </w:div>
        <w:div w:id="837040830">
          <w:marLeft w:val="0"/>
          <w:marRight w:val="0"/>
          <w:marTop w:val="0"/>
          <w:marBottom w:val="0"/>
          <w:divBdr>
            <w:top w:val="none" w:sz="0" w:space="0" w:color="auto"/>
            <w:left w:val="none" w:sz="0" w:space="0" w:color="auto"/>
            <w:bottom w:val="none" w:sz="0" w:space="0" w:color="auto"/>
            <w:right w:val="none" w:sz="0" w:space="0" w:color="auto"/>
          </w:divBdr>
          <w:divsChild>
            <w:div w:id="942148497">
              <w:marLeft w:val="0"/>
              <w:marRight w:val="0"/>
              <w:marTop w:val="0"/>
              <w:marBottom w:val="0"/>
              <w:divBdr>
                <w:top w:val="none" w:sz="0" w:space="0" w:color="auto"/>
                <w:left w:val="none" w:sz="0" w:space="0" w:color="auto"/>
                <w:bottom w:val="none" w:sz="0" w:space="0" w:color="auto"/>
                <w:right w:val="none" w:sz="0" w:space="0" w:color="auto"/>
              </w:divBdr>
            </w:div>
            <w:div w:id="1257716121">
              <w:marLeft w:val="0"/>
              <w:marRight w:val="0"/>
              <w:marTop w:val="0"/>
              <w:marBottom w:val="0"/>
              <w:divBdr>
                <w:top w:val="none" w:sz="0" w:space="0" w:color="auto"/>
                <w:left w:val="none" w:sz="0" w:space="0" w:color="auto"/>
                <w:bottom w:val="none" w:sz="0" w:space="0" w:color="auto"/>
                <w:right w:val="none" w:sz="0" w:space="0" w:color="auto"/>
              </w:divBdr>
            </w:div>
          </w:divsChild>
        </w:div>
        <w:div w:id="588656744">
          <w:marLeft w:val="0"/>
          <w:marRight w:val="0"/>
          <w:marTop w:val="0"/>
          <w:marBottom w:val="0"/>
          <w:divBdr>
            <w:top w:val="none" w:sz="0" w:space="0" w:color="auto"/>
            <w:left w:val="none" w:sz="0" w:space="0" w:color="auto"/>
            <w:bottom w:val="none" w:sz="0" w:space="0" w:color="auto"/>
            <w:right w:val="none" w:sz="0" w:space="0" w:color="auto"/>
          </w:divBdr>
          <w:divsChild>
            <w:div w:id="823007140">
              <w:marLeft w:val="0"/>
              <w:marRight w:val="0"/>
              <w:marTop w:val="0"/>
              <w:marBottom w:val="0"/>
              <w:divBdr>
                <w:top w:val="none" w:sz="0" w:space="0" w:color="auto"/>
                <w:left w:val="none" w:sz="0" w:space="0" w:color="auto"/>
                <w:bottom w:val="none" w:sz="0" w:space="0" w:color="auto"/>
                <w:right w:val="none" w:sz="0" w:space="0" w:color="auto"/>
              </w:divBdr>
            </w:div>
            <w:div w:id="2117558012">
              <w:marLeft w:val="0"/>
              <w:marRight w:val="0"/>
              <w:marTop w:val="0"/>
              <w:marBottom w:val="0"/>
              <w:divBdr>
                <w:top w:val="none" w:sz="0" w:space="0" w:color="auto"/>
                <w:left w:val="none" w:sz="0" w:space="0" w:color="auto"/>
                <w:bottom w:val="none" w:sz="0" w:space="0" w:color="auto"/>
                <w:right w:val="none" w:sz="0" w:space="0" w:color="auto"/>
              </w:divBdr>
            </w:div>
            <w:div w:id="539711467">
              <w:marLeft w:val="0"/>
              <w:marRight w:val="0"/>
              <w:marTop w:val="0"/>
              <w:marBottom w:val="0"/>
              <w:divBdr>
                <w:top w:val="none" w:sz="0" w:space="0" w:color="auto"/>
                <w:left w:val="none" w:sz="0" w:space="0" w:color="auto"/>
                <w:bottom w:val="none" w:sz="0" w:space="0" w:color="auto"/>
                <w:right w:val="none" w:sz="0" w:space="0" w:color="auto"/>
              </w:divBdr>
            </w:div>
            <w:div w:id="1734233284">
              <w:marLeft w:val="0"/>
              <w:marRight w:val="0"/>
              <w:marTop w:val="0"/>
              <w:marBottom w:val="0"/>
              <w:divBdr>
                <w:top w:val="none" w:sz="0" w:space="0" w:color="auto"/>
                <w:left w:val="none" w:sz="0" w:space="0" w:color="auto"/>
                <w:bottom w:val="none" w:sz="0" w:space="0" w:color="auto"/>
                <w:right w:val="none" w:sz="0" w:space="0" w:color="auto"/>
              </w:divBdr>
            </w:div>
            <w:div w:id="193540594">
              <w:marLeft w:val="0"/>
              <w:marRight w:val="0"/>
              <w:marTop w:val="0"/>
              <w:marBottom w:val="0"/>
              <w:divBdr>
                <w:top w:val="none" w:sz="0" w:space="0" w:color="auto"/>
                <w:left w:val="none" w:sz="0" w:space="0" w:color="auto"/>
                <w:bottom w:val="none" w:sz="0" w:space="0" w:color="auto"/>
                <w:right w:val="none" w:sz="0" w:space="0" w:color="auto"/>
              </w:divBdr>
            </w:div>
          </w:divsChild>
        </w:div>
        <w:div w:id="212353159">
          <w:marLeft w:val="0"/>
          <w:marRight w:val="0"/>
          <w:marTop w:val="0"/>
          <w:marBottom w:val="0"/>
          <w:divBdr>
            <w:top w:val="none" w:sz="0" w:space="0" w:color="auto"/>
            <w:left w:val="none" w:sz="0" w:space="0" w:color="auto"/>
            <w:bottom w:val="none" w:sz="0" w:space="0" w:color="auto"/>
            <w:right w:val="none" w:sz="0" w:space="0" w:color="auto"/>
          </w:divBdr>
        </w:div>
        <w:div w:id="595141012">
          <w:marLeft w:val="0"/>
          <w:marRight w:val="0"/>
          <w:marTop w:val="0"/>
          <w:marBottom w:val="0"/>
          <w:divBdr>
            <w:top w:val="none" w:sz="0" w:space="0" w:color="auto"/>
            <w:left w:val="none" w:sz="0" w:space="0" w:color="auto"/>
            <w:bottom w:val="none" w:sz="0" w:space="0" w:color="auto"/>
            <w:right w:val="none" w:sz="0" w:space="0" w:color="auto"/>
          </w:divBdr>
        </w:div>
        <w:div w:id="1189754355">
          <w:marLeft w:val="0"/>
          <w:marRight w:val="0"/>
          <w:marTop w:val="0"/>
          <w:marBottom w:val="0"/>
          <w:divBdr>
            <w:top w:val="none" w:sz="0" w:space="0" w:color="auto"/>
            <w:left w:val="none" w:sz="0" w:space="0" w:color="auto"/>
            <w:bottom w:val="none" w:sz="0" w:space="0" w:color="auto"/>
            <w:right w:val="none" w:sz="0" w:space="0" w:color="auto"/>
          </w:divBdr>
        </w:div>
        <w:div w:id="1024794784">
          <w:marLeft w:val="0"/>
          <w:marRight w:val="0"/>
          <w:marTop w:val="0"/>
          <w:marBottom w:val="0"/>
          <w:divBdr>
            <w:top w:val="none" w:sz="0" w:space="0" w:color="auto"/>
            <w:left w:val="none" w:sz="0" w:space="0" w:color="auto"/>
            <w:bottom w:val="none" w:sz="0" w:space="0" w:color="auto"/>
            <w:right w:val="none" w:sz="0" w:space="0" w:color="auto"/>
          </w:divBdr>
          <w:divsChild>
            <w:div w:id="1246380565">
              <w:marLeft w:val="0"/>
              <w:marRight w:val="0"/>
              <w:marTop w:val="0"/>
              <w:marBottom w:val="0"/>
              <w:divBdr>
                <w:top w:val="none" w:sz="0" w:space="0" w:color="auto"/>
                <w:left w:val="none" w:sz="0" w:space="0" w:color="auto"/>
                <w:bottom w:val="none" w:sz="0" w:space="0" w:color="auto"/>
                <w:right w:val="none" w:sz="0" w:space="0" w:color="auto"/>
              </w:divBdr>
            </w:div>
            <w:div w:id="905532528">
              <w:marLeft w:val="0"/>
              <w:marRight w:val="0"/>
              <w:marTop w:val="0"/>
              <w:marBottom w:val="0"/>
              <w:divBdr>
                <w:top w:val="none" w:sz="0" w:space="0" w:color="auto"/>
                <w:left w:val="none" w:sz="0" w:space="0" w:color="auto"/>
                <w:bottom w:val="none" w:sz="0" w:space="0" w:color="auto"/>
                <w:right w:val="none" w:sz="0" w:space="0" w:color="auto"/>
              </w:divBdr>
            </w:div>
            <w:div w:id="1670062617">
              <w:marLeft w:val="0"/>
              <w:marRight w:val="0"/>
              <w:marTop w:val="0"/>
              <w:marBottom w:val="0"/>
              <w:divBdr>
                <w:top w:val="none" w:sz="0" w:space="0" w:color="auto"/>
                <w:left w:val="none" w:sz="0" w:space="0" w:color="auto"/>
                <w:bottom w:val="none" w:sz="0" w:space="0" w:color="auto"/>
                <w:right w:val="none" w:sz="0" w:space="0" w:color="auto"/>
              </w:divBdr>
            </w:div>
            <w:div w:id="651063228">
              <w:marLeft w:val="0"/>
              <w:marRight w:val="0"/>
              <w:marTop w:val="0"/>
              <w:marBottom w:val="0"/>
              <w:divBdr>
                <w:top w:val="none" w:sz="0" w:space="0" w:color="auto"/>
                <w:left w:val="none" w:sz="0" w:space="0" w:color="auto"/>
                <w:bottom w:val="none" w:sz="0" w:space="0" w:color="auto"/>
                <w:right w:val="none" w:sz="0" w:space="0" w:color="auto"/>
              </w:divBdr>
            </w:div>
            <w:div w:id="870651924">
              <w:marLeft w:val="0"/>
              <w:marRight w:val="0"/>
              <w:marTop w:val="0"/>
              <w:marBottom w:val="0"/>
              <w:divBdr>
                <w:top w:val="none" w:sz="0" w:space="0" w:color="auto"/>
                <w:left w:val="none" w:sz="0" w:space="0" w:color="auto"/>
                <w:bottom w:val="none" w:sz="0" w:space="0" w:color="auto"/>
                <w:right w:val="none" w:sz="0" w:space="0" w:color="auto"/>
              </w:divBdr>
            </w:div>
          </w:divsChild>
        </w:div>
        <w:div w:id="426464802">
          <w:marLeft w:val="0"/>
          <w:marRight w:val="0"/>
          <w:marTop w:val="0"/>
          <w:marBottom w:val="0"/>
          <w:divBdr>
            <w:top w:val="none" w:sz="0" w:space="0" w:color="auto"/>
            <w:left w:val="none" w:sz="0" w:space="0" w:color="auto"/>
            <w:bottom w:val="none" w:sz="0" w:space="0" w:color="auto"/>
            <w:right w:val="none" w:sz="0" w:space="0" w:color="auto"/>
          </w:divBdr>
        </w:div>
      </w:divsChild>
    </w:div>
    <w:div w:id="305818478">
      <w:bodyDiv w:val="1"/>
      <w:marLeft w:val="0"/>
      <w:marRight w:val="0"/>
      <w:marTop w:val="0"/>
      <w:marBottom w:val="0"/>
      <w:divBdr>
        <w:top w:val="none" w:sz="0" w:space="0" w:color="auto"/>
        <w:left w:val="none" w:sz="0" w:space="0" w:color="auto"/>
        <w:bottom w:val="none" w:sz="0" w:space="0" w:color="auto"/>
        <w:right w:val="none" w:sz="0" w:space="0" w:color="auto"/>
      </w:divBdr>
    </w:div>
    <w:div w:id="688024280">
      <w:bodyDiv w:val="1"/>
      <w:marLeft w:val="0"/>
      <w:marRight w:val="0"/>
      <w:marTop w:val="0"/>
      <w:marBottom w:val="0"/>
      <w:divBdr>
        <w:top w:val="none" w:sz="0" w:space="0" w:color="auto"/>
        <w:left w:val="none" w:sz="0" w:space="0" w:color="auto"/>
        <w:bottom w:val="none" w:sz="0" w:space="0" w:color="auto"/>
        <w:right w:val="none" w:sz="0" w:space="0" w:color="auto"/>
      </w:divBdr>
      <w:divsChild>
        <w:div w:id="459107620">
          <w:marLeft w:val="0"/>
          <w:marRight w:val="0"/>
          <w:marTop w:val="0"/>
          <w:marBottom w:val="0"/>
          <w:divBdr>
            <w:top w:val="none" w:sz="0" w:space="0" w:color="auto"/>
            <w:left w:val="none" w:sz="0" w:space="0" w:color="auto"/>
            <w:bottom w:val="none" w:sz="0" w:space="0" w:color="auto"/>
            <w:right w:val="none" w:sz="0" w:space="0" w:color="auto"/>
          </w:divBdr>
          <w:divsChild>
            <w:div w:id="1187602640">
              <w:marLeft w:val="0"/>
              <w:marRight w:val="0"/>
              <w:marTop w:val="0"/>
              <w:marBottom w:val="0"/>
              <w:divBdr>
                <w:top w:val="none" w:sz="0" w:space="0" w:color="auto"/>
                <w:left w:val="none" w:sz="0" w:space="0" w:color="auto"/>
                <w:bottom w:val="none" w:sz="0" w:space="0" w:color="auto"/>
                <w:right w:val="none" w:sz="0" w:space="0" w:color="auto"/>
              </w:divBdr>
            </w:div>
            <w:div w:id="951665627">
              <w:marLeft w:val="0"/>
              <w:marRight w:val="0"/>
              <w:marTop w:val="0"/>
              <w:marBottom w:val="0"/>
              <w:divBdr>
                <w:top w:val="none" w:sz="0" w:space="0" w:color="auto"/>
                <w:left w:val="none" w:sz="0" w:space="0" w:color="auto"/>
                <w:bottom w:val="none" w:sz="0" w:space="0" w:color="auto"/>
                <w:right w:val="none" w:sz="0" w:space="0" w:color="auto"/>
              </w:divBdr>
            </w:div>
            <w:div w:id="868450261">
              <w:marLeft w:val="0"/>
              <w:marRight w:val="0"/>
              <w:marTop w:val="0"/>
              <w:marBottom w:val="0"/>
              <w:divBdr>
                <w:top w:val="none" w:sz="0" w:space="0" w:color="auto"/>
                <w:left w:val="none" w:sz="0" w:space="0" w:color="auto"/>
                <w:bottom w:val="none" w:sz="0" w:space="0" w:color="auto"/>
                <w:right w:val="none" w:sz="0" w:space="0" w:color="auto"/>
              </w:divBdr>
            </w:div>
            <w:div w:id="1218778073">
              <w:marLeft w:val="0"/>
              <w:marRight w:val="0"/>
              <w:marTop w:val="0"/>
              <w:marBottom w:val="0"/>
              <w:divBdr>
                <w:top w:val="none" w:sz="0" w:space="0" w:color="auto"/>
                <w:left w:val="none" w:sz="0" w:space="0" w:color="auto"/>
                <w:bottom w:val="none" w:sz="0" w:space="0" w:color="auto"/>
                <w:right w:val="none" w:sz="0" w:space="0" w:color="auto"/>
              </w:divBdr>
            </w:div>
            <w:div w:id="1880822736">
              <w:marLeft w:val="0"/>
              <w:marRight w:val="0"/>
              <w:marTop w:val="0"/>
              <w:marBottom w:val="0"/>
              <w:divBdr>
                <w:top w:val="none" w:sz="0" w:space="0" w:color="auto"/>
                <w:left w:val="none" w:sz="0" w:space="0" w:color="auto"/>
                <w:bottom w:val="none" w:sz="0" w:space="0" w:color="auto"/>
                <w:right w:val="none" w:sz="0" w:space="0" w:color="auto"/>
              </w:divBdr>
            </w:div>
          </w:divsChild>
        </w:div>
        <w:div w:id="2059740520">
          <w:marLeft w:val="0"/>
          <w:marRight w:val="0"/>
          <w:marTop w:val="0"/>
          <w:marBottom w:val="0"/>
          <w:divBdr>
            <w:top w:val="none" w:sz="0" w:space="0" w:color="auto"/>
            <w:left w:val="none" w:sz="0" w:space="0" w:color="auto"/>
            <w:bottom w:val="none" w:sz="0" w:space="0" w:color="auto"/>
            <w:right w:val="none" w:sz="0" w:space="0" w:color="auto"/>
          </w:divBdr>
          <w:divsChild>
            <w:div w:id="804087213">
              <w:marLeft w:val="0"/>
              <w:marRight w:val="0"/>
              <w:marTop w:val="0"/>
              <w:marBottom w:val="0"/>
              <w:divBdr>
                <w:top w:val="none" w:sz="0" w:space="0" w:color="auto"/>
                <w:left w:val="none" w:sz="0" w:space="0" w:color="auto"/>
                <w:bottom w:val="none" w:sz="0" w:space="0" w:color="auto"/>
                <w:right w:val="none" w:sz="0" w:space="0" w:color="auto"/>
              </w:divBdr>
            </w:div>
            <w:div w:id="1042247060">
              <w:marLeft w:val="0"/>
              <w:marRight w:val="0"/>
              <w:marTop w:val="0"/>
              <w:marBottom w:val="0"/>
              <w:divBdr>
                <w:top w:val="none" w:sz="0" w:space="0" w:color="auto"/>
                <w:left w:val="none" w:sz="0" w:space="0" w:color="auto"/>
                <w:bottom w:val="none" w:sz="0" w:space="0" w:color="auto"/>
                <w:right w:val="none" w:sz="0" w:space="0" w:color="auto"/>
              </w:divBdr>
            </w:div>
            <w:div w:id="1683235855">
              <w:marLeft w:val="0"/>
              <w:marRight w:val="0"/>
              <w:marTop w:val="0"/>
              <w:marBottom w:val="0"/>
              <w:divBdr>
                <w:top w:val="none" w:sz="0" w:space="0" w:color="auto"/>
                <w:left w:val="none" w:sz="0" w:space="0" w:color="auto"/>
                <w:bottom w:val="none" w:sz="0" w:space="0" w:color="auto"/>
                <w:right w:val="none" w:sz="0" w:space="0" w:color="auto"/>
              </w:divBdr>
            </w:div>
            <w:div w:id="1887057425">
              <w:marLeft w:val="0"/>
              <w:marRight w:val="0"/>
              <w:marTop w:val="0"/>
              <w:marBottom w:val="0"/>
              <w:divBdr>
                <w:top w:val="none" w:sz="0" w:space="0" w:color="auto"/>
                <w:left w:val="none" w:sz="0" w:space="0" w:color="auto"/>
                <w:bottom w:val="none" w:sz="0" w:space="0" w:color="auto"/>
                <w:right w:val="none" w:sz="0" w:space="0" w:color="auto"/>
              </w:divBdr>
            </w:div>
            <w:div w:id="1047681059">
              <w:marLeft w:val="0"/>
              <w:marRight w:val="0"/>
              <w:marTop w:val="0"/>
              <w:marBottom w:val="0"/>
              <w:divBdr>
                <w:top w:val="none" w:sz="0" w:space="0" w:color="auto"/>
                <w:left w:val="none" w:sz="0" w:space="0" w:color="auto"/>
                <w:bottom w:val="none" w:sz="0" w:space="0" w:color="auto"/>
                <w:right w:val="none" w:sz="0" w:space="0" w:color="auto"/>
              </w:divBdr>
            </w:div>
            <w:div w:id="1484858747">
              <w:marLeft w:val="0"/>
              <w:marRight w:val="0"/>
              <w:marTop w:val="0"/>
              <w:marBottom w:val="0"/>
              <w:divBdr>
                <w:top w:val="none" w:sz="0" w:space="0" w:color="auto"/>
                <w:left w:val="none" w:sz="0" w:space="0" w:color="auto"/>
                <w:bottom w:val="none" w:sz="0" w:space="0" w:color="auto"/>
                <w:right w:val="none" w:sz="0" w:space="0" w:color="auto"/>
              </w:divBdr>
            </w:div>
          </w:divsChild>
        </w:div>
        <w:div w:id="1059599090">
          <w:marLeft w:val="0"/>
          <w:marRight w:val="0"/>
          <w:marTop w:val="0"/>
          <w:marBottom w:val="0"/>
          <w:divBdr>
            <w:top w:val="none" w:sz="0" w:space="0" w:color="auto"/>
            <w:left w:val="none" w:sz="0" w:space="0" w:color="auto"/>
            <w:bottom w:val="none" w:sz="0" w:space="0" w:color="auto"/>
            <w:right w:val="none" w:sz="0" w:space="0" w:color="auto"/>
          </w:divBdr>
          <w:divsChild>
            <w:div w:id="595794640">
              <w:marLeft w:val="0"/>
              <w:marRight w:val="0"/>
              <w:marTop w:val="0"/>
              <w:marBottom w:val="0"/>
              <w:divBdr>
                <w:top w:val="none" w:sz="0" w:space="0" w:color="auto"/>
                <w:left w:val="none" w:sz="0" w:space="0" w:color="auto"/>
                <w:bottom w:val="none" w:sz="0" w:space="0" w:color="auto"/>
                <w:right w:val="none" w:sz="0" w:space="0" w:color="auto"/>
              </w:divBdr>
            </w:div>
            <w:div w:id="739057101">
              <w:marLeft w:val="0"/>
              <w:marRight w:val="0"/>
              <w:marTop w:val="0"/>
              <w:marBottom w:val="0"/>
              <w:divBdr>
                <w:top w:val="none" w:sz="0" w:space="0" w:color="auto"/>
                <w:left w:val="none" w:sz="0" w:space="0" w:color="auto"/>
                <w:bottom w:val="none" w:sz="0" w:space="0" w:color="auto"/>
                <w:right w:val="none" w:sz="0" w:space="0" w:color="auto"/>
              </w:divBdr>
            </w:div>
            <w:div w:id="1077825302">
              <w:marLeft w:val="0"/>
              <w:marRight w:val="0"/>
              <w:marTop w:val="0"/>
              <w:marBottom w:val="0"/>
              <w:divBdr>
                <w:top w:val="none" w:sz="0" w:space="0" w:color="auto"/>
                <w:left w:val="none" w:sz="0" w:space="0" w:color="auto"/>
                <w:bottom w:val="none" w:sz="0" w:space="0" w:color="auto"/>
                <w:right w:val="none" w:sz="0" w:space="0" w:color="auto"/>
              </w:divBdr>
            </w:div>
            <w:div w:id="727340466">
              <w:marLeft w:val="0"/>
              <w:marRight w:val="0"/>
              <w:marTop w:val="0"/>
              <w:marBottom w:val="0"/>
              <w:divBdr>
                <w:top w:val="none" w:sz="0" w:space="0" w:color="auto"/>
                <w:left w:val="none" w:sz="0" w:space="0" w:color="auto"/>
                <w:bottom w:val="none" w:sz="0" w:space="0" w:color="auto"/>
                <w:right w:val="none" w:sz="0" w:space="0" w:color="auto"/>
              </w:divBdr>
            </w:div>
          </w:divsChild>
        </w:div>
        <w:div w:id="358824053">
          <w:marLeft w:val="0"/>
          <w:marRight w:val="0"/>
          <w:marTop w:val="0"/>
          <w:marBottom w:val="0"/>
          <w:divBdr>
            <w:top w:val="none" w:sz="0" w:space="0" w:color="auto"/>
            <w:left w:val="none" w:sz="0" w:space="0" w:color="auto"/>
            <w:bottom w:val="none" w:sz="0" w:space="0" w:color="auto"/>
            <w:right w:val="none" w:sz="0" w:space="0" w:color="auto"/>
          </w:divBdr>
        </w:div>
        <w:div w:id="447166430">
          <w:marLeft w:val="0"/>
          <w:marRight w:val="0"/>
          <w:marTop w:val="0"/>
          <w:marBottom w:val="0"/>
          <w:divBdr>
            <w:top w:val="none" w:sz="0" w:space="0" w:color="auto"/>
            <w:left w:val="none" w:sz="0" w:space="0" w:color="auto"/>
            <w:bottom w:val="none" w:sz="0" w:space="0" w:color="auto"/>
            <w:right w:val="none" w:sz="0" w:space="0" w:color="auto"/>
          </w:divBdr>
          <w:divsChild>
            <w:div w:id="2052416600">
              <w:marLeft w:val="0"/>
              <w:marRight w:val="0"/>
              <w:marTop w:val="0"/>
              <w:marBottom w:val="0"/>
              <w:divBdr>
                <w:top w:val="none" w:sz="0" w:space="0" w:color="auto"/>
                <w:left w:val="none" w:sz="0" w:space="0" w:color="auto"/>
                <w:bottom w:val="none" w:sz="0" w:space="0" w:color="auto"/>
                <w:right w:val="none" w:sz="0" w:space="0" w:color="auto"/>
              </w:divBdr>
            </w:div>
            <w:div w:id="984550258">
              <w:marLeft w:val="0"/>
              <w:marRight w:val="0"/>
              <w:marTop w:val="0"/>
              <w:marBottom w:val="0"/>
              <w:divBdr>
                <w:top w:val="none" w:sz="0" w:space="0" w:color="auto"/>
                <w:left w:val="none" w:sz="0" w:space="0" w:color="auto"/>
                <w:bottom w:val="none" w:sz="0" w:space="0" w:color="auto"/>
                <w:right w:val="none" w:sz="0" w:space="0" w:color="auto"/>
              </w:divBdr>
            </w:div>
          </w:divsChild>
        </w:div>
        <w:div w:id="1418401339">
          <w:marLeft w:val="0"/>
          <w:marRight w:val="0"/>
          <w:marTop w:val="0"/>
          <w:marBottom w:val="0"/>
          <w:divBdr>
            <w:top w:val="none" w:sz="0" w:space="0" w:color="auto"/>
            <w:left w:val="none" w:sz="0" w:space="0" w:color="auto"/>
            <w:bottom w:val="none" w:sz="0" w:space="0" w:color="auto"/>
            <w:right w:val="none" w:sz="0" w:space="0" w:color="auto"/>
          </w:divBdr>
        </w:div>
        <w:div w:id="1759518608">
          <w:marLeft w:val="0"/>
          <w:marRight w:val="0"/>
          <w:marTop w:val="0"/>
          <w:marBottom w:val="0"/>
          <w:divBdr>
            <w:top w:val="none" w:sz="0" w:space="0" w:color="auto"/>
            <w:left w:val="none" w:sz="0" w:space="0" w:color="auto"/>
            <w:bottom w:val="none" w:sz="0" w:space="0" w:color="auto"/>
            <w:right w:val="none" w:sz="0" w:space="0" w:color="auto"/>
          </w:divBdr>
          <w:divsChild>
            <w:div w:id="1707634475">
              <w:marLeft w:val="0"/>
              <w:marRight w:val="0"/>
              <w:marTop w:val="0"/>
              <w:marBottom w:val="0"/>
              <w:divBdr>
                <w:top w:val="none" w:sz="0" w:space="0" w:color="auto"/>
                <w:left w:val="none" w:sz="0" w:space="0" w:color="auto"/>
                <w:bottom w:val="none" w:sz="0" w:space="0" w:color="auto"/>
                <w:right w:val="none" w:sz="0" w:space="0" w:color="auto"/>
              </w:divBdr>
            </w:div>
            <w:div w:id="1720669367">
              <w:marLeft w:val="0"/>
              <w:marRight w:val="0"/>
              <w:marTop w:val="0"/>
              <w:marBottom w:val="0"/>
              <w:divBdr>
                <w:top w:val="none" w:sz="0" w:space="0" w:color="auto"/>
                <w:left w:val="none" w:sz="0" w:space="0" w:color="auto"/>
                <w:bottom w:val="none" w:sz="0" w:space="0" w:color="auto"/>
                <w:right w:val="none" w:sz="0" w:space="0" w:color="auto"/>
              </w:divBdr>
            </w:div>
            <w:div w:id="133523341">
              <w:marLeft w:val="0"/>
              <w:marRight w:val="0"/>
              <w:marTop w:val="0"/>
              <w:marBottom w:val="0"/>
              <w:divBdr>
                <w:top w:val="none" w:sz="0" w:space="0" w:color="auto"/>
                <w:left w:val="none" w:sz="0" w:space="0" w:color="auto"/>
                <w:bottom w:val="none" w:sz="0" w:space="0" w:color="auto"/>
                <w:right w:val="none" w:sz="0" w:space="0" w:color="auto"/>
              </w:divBdr>
            </w:div>
            <w:div w:id="1013652608">
              <w:marLeft w:val="0"/>
              <w:marRight w:val="0"/>
              <w:marTop w:val="0"/>
              <w:marBottom w:val="0"/>
              <w:divBdr>
                <w:top w:val="none" w:sz="0" w:space="0" w:color="auto"/>
                <w:left w:val="none" w:sz="0" w:space="0" w:color="auto"/>
                <w:bottom w:val="none" w:sz="0" w:space="0" w:color="auto"/>
                <w:right w:val="none" w:sz="0" w:space="0" w:color="auto"/>
              </w:divBdr>
            </w:div>
          </w:divsChild>
        </w:div>
        <w:div w:id="2016348246">
          <w:marLeft w:val="0"/>
          <w:marRight w:val="0"/>
          <w:marTop w:val="0"/>
          <w:marBottom w:val="0"/>
          <w:divBdr>
            <w:top w:val="none" w:sz="0" w:space="0" w:color="auto"/>
            <w:left w:val="none" w:sz="0" w:space="0" w:color="auto"/>
            <w:bottom w:val="none" w:sz="0" w:space="0" w:color="auto"/>
            <w:right w:val="none" w:sz="0" w:space="0" w:color="auto"/>
          </w:divBdr>
        </w:div>
        <w:div w:id="1662149438">
          <w:marLeft w:val="0"/>
          <w:marRight w:val="0"/>
          <w:marTop w:val="0"/>
          <w:marBottom w:val="0"/>
          <w:divBdr>
            <w:top w:val="none" w:sz="0" w:space="0" w:color="auto"/>
            <w:left w:val="none" w:sz="0" w:space="0" w:color="auto"/>
            <w:bottom w:val="none" w:sz="0" w:space="0" w:color="auto"/>
            <w:right w:val="none" w:sz="0" w:space="0" w:color="auto"/>
          </w:divBdr>
        </w:div>
        <w:div w:id="1668897788">
          <w:marLeft w:val="0"/>
          <w:marRight w:val="0"/>
          <w:marTop w:val="0"/>
          <w:marBottom w:val="0"/>
          <w:divBdr>
            <w:top w:val="none" w:sz="0" w:space="0" w:color="auto"/>
            <w:left w:val="none" w:sz="0" w:space="0" w:color="auto"/>
            <w:bottom w:val="none" w:sz="0" w:space="0" w:color="auto"/>
            <w:right w:val="none" w:sz="0" w:space="0" w:color="auto"/>
          </w:divBdr>
        </w:div>
        <w:div w:id="2132508206">
          <w:marLeft w:val="0"/>
          <w:marRight w:val="0"/>
          <w:marTop w:val="0"/>
          <w:marBottom w:val="0"/>
          <w:divBdr>
            <w:top w:val="none" w:sz="0" w:space="0" w:color="auto"/>
            <w:left w:val="none" w:sz="0" w:space="0" w:color="auto"/>
            <w:bottom w:val="none" w:sz="0" w:space="0" w:color="auto"/>
            <w:right w:val="none" w:sz="0" w:space="0" w:color="auto"/>
          </w:divBdr>
        </w:div>
        <w:div w:id="1716004057">
          <w:marLeft w:val="0"/>
          <w:marRight w:val="0"/>
          <w:marTop w:val="0"/>
          <w:marBottom w:val="0"/>
          <w:divBdr>
            <w:top w:val="none" w:sz="0" w:space="0" w:color="auto"/>
            <w:left w:val="none" w:sz="0" w:space="0" w:color="auto"/>
            <w:bottom w:val="none" w:sz="0" w:space="0" w:color="auto"/>
            <w:right w:val="none" w:sz="0" w:space="0" w:color="auto"/>
          </w:divBdr>
        </w:div>
        <w:div w:id="528571491">
          <w:marLeft w:val="0"/>
          <w:marRight w:val="0"/>
          <w:marTop w:val="0"/>
          <w:marBottom w:val="0"/>
          <w:divBdr>
            <w:top w:val="none" w:sz="0" w:space="0" w:color="auto"/>
            <w:left w:val="none" w:sz="0" w:space="0" w:color="auto"/>
            <w:bottom w:val="none" w:sz="0" w:space="0" w:color="auto"/>
            <w:right w:val="none" w:sz="0" w:space="0" w:color="auto"/>
          </w:divBdr>
        </w:div>
        <w:div w:id="352732097">
          <w:marLeft w:val="0"/>
          <w:marRight w:val="0"/>
          <w:marTop w:val="0"/>
          <w:marBottom w:val="0"/>
          <w:divBdr>
            <w:top w:val="none" w:sz="0" w:space="0" w:color="auto"/>
            <w:left w:val="none" w:sz="0" w:space="0" w:color="auto"/>
            <w:bottom w:val="none" w:sz="0" w:space="0" w:color="auto"/>
            <w:right w:val="none" w:sz="0" w:space="0" w:color="auto"/>
          </w:divBdr>
          <w:divsChild>
            <w:div w:id="1811168384">
              <w:marLeft w:val="0"/>
              <w:marRight w:val="0"/>
              <w:marTop w:val="0"/>
              <w:marBottom w:val="0"/>
              <w:divBdr>
                <w:top w:val="none" w:sz="0" w:space="0" w:color="auto"/>
                <w:left w:val="none" w:sz="0" w:space="0" w:color="auto"/>
                <w:bottom w:val="none" w:sz="0" w:space="0" w:color="auto"/>
                <w:right w:val="none" w:sz="0" w:space="0" w:color="auto"/>
              </w:divBdr>
            </w:div>
            <w:div w:id="387842916">
              <w:marLeft w:val="0"/>
              <w:marRight w:val="0"/>
              <w:marTop w:val="0"/>
              <w:marBottom w:val="0"/>
              <w:divBdr>
                <w:top w:val="none" w:sz="0" w:space="0" w:color="auto"/>
                <w:left w:val="none" w:sz="0" w:space="0" w:color="auto"/>
                <w:bottom w:val="none" w:sz="0" w:space="0" w:color="auto"/>
                <w:right w:val="none" w:sz="0" w:space="0" w:color="auto"/>
              </w:divBdr>
            </w:div>
          </w:divsChild>
        </w:div>
        <w:div w:id="1447311545">
          <w:marLeft w:val="0"/>
          <w:marRight w:val="0"/>
          <w:marTop w:val="0"/>
          <w:marBottom w:val="0"/>
          <w:divBdr>
            <w:top w:val="none" w:sz="0" w:space="0" w:color="auto"/>
            <w:left w:val="none" w:sz="0" w:space="0" w:color="auto"/>
            <w:bottom w:val="none" w:sz="0" w:space="0" w:color="auto"/>
            <w:right w:val="none" w:sz="0" w:space="0" w:color="auto"/>
          </w:divBdr>
          <w:divsChild>
            <w:div w:id="1444767151">
              <w:marLeft w:val="0"/>
              <w:marRight w:val="0"/>
              <w:marTop w:val="0"/>
              <w:marBottom w:val="0"/>
              <w:divBdr>
                <w:top w:val="none" w:sz="0" w:space="0" w:color="auto"/>
                <w:left w:val="none" w:sz="0" w:space="0" w:color="auto"/>
                <w:bottom w:val="none" w:sz="0" w:space="0" w:color="auto"/>
                <w:right w:val="none" w:sz="0" w:space="0" w:color="auto"/>
              </w:divBdr>
            </w:div>
            <w:div w:id="445273583">
              <w:marLeft w:val="0"/>
              <w:marRight w:val="0"/>
              <w:marTop w:val="0"/>
              <w:marBottom w:val="0"/>
              <w:divBdr>
                <w:top w:val="none" w:sz="0" w:space="0" w:color="auto"/>
                <w:left w:val="none" w:sz="0" w:space="0" w:color="auto"/>
                <w:bottom w:val="none" w:sz="0" w:space="0" w:color="auto"/>
                <w:right w:val="none" w:sz="0" w:space="0" w:color="auto"/>
              </w:divBdr>
            </w:div>
            <w:div w:id="1405834875">
              <w:marLeft w:val="0"/>
              <w:marRight w:val="0"/>
              <w:marTop w:val="0"/>
              <w:marBottom w:val="0"/>
              <w:divBdr>
                <w:top w:val="none" w:sz="0" w:space="0" w:color="auto"/>
                <w:left w:val="none" w:sz="0" w:space="0" w:color="auto"/>
                <w:bottom w:val="none" w:sz="0" w:space="0" w:color="auto"/>
                <w:right w:val="none" w:sz="0" w:space="0" w:color="auto"/>
              </w:divBdr>
            </w:div>
            <w:div w:id="1554005220">
              <w:marLeft w:val="0"/>
              <w:marRight w:val="0"/>
              <w:marTop w:val="0"/>
              <w:marBottom w:val="0"/>
              <w:divBdr>
                <w:top w:val="none" w:sz="0" w:space="0" w:color="auto"/>
                <w:left w:val="none" w:sz="0" w:space="0" w:color="auto"/>
                <w:bottom w:val="none" w:sz="0" w:space="0" w:color="auto"/>
                <w:right w:val="none" w:sz="0" w:space="0" w:color="auto"/>
              </w:divBdr>
            </w:div>
            <w:div w:id="12466489">
              <w:marLeft w:val="0"/>
              <w:marRight w:val="0"/>
              <w:marTop w:val="0"/>
              <w:marBottom w:val="0"/>
              <w:divBdr>
                <w:top w:val="none" w:sz="0" w:space="0" w:color="auto"/>
                <w:left w:val="none" w:sz="0" w:space="0" w:color="auto"/>
                <w:bottom w:val="none" w:sz="0" w:space="0" w:color="auto"/>
                <w:right w:val="none" w:sz="0" w:space="0" w:color="auto"/>
              </w:divBdr>
            </w:div>
          </w:divsChild>
        </w:div>
        <w:div w:id="864176670">
          <w:marLeft w:val="0"/>
          <w:marRight w:val="0"/>
          <w:marTop w:val="0"/>
          <w:marBottom w:val="0"/>
          <w:divBdr>
            <w:top w:val="none" w:sz="0" w:space="0" w:color="auto"/>
            <w:left w:val="none" w:sz="0" w:space="0" w:color="auto"/>
            <w:bottom w:val="none" w:sz="0" w:space="0" w:color="auto"/>
            <w:right w:val="none" w:sz="0" w:space="0" w:color="auto"/>
          </w:divBdr>
        </w:div>
        <w:div w:id="2094357061">
          <w:marLeft w:val="0"/>
          <w:marRight w:val="0"/>
          <w:marTop w:val="0"/>
          <w:marBottom w:val="0"/>
          <w:divBdr>
            <w:top w:val="none" w:sz="0" w:space="0" w:color="auto"/>
            <w:left w:val="none" w:sz="0" w:space="0" w:color="auto"/>
            <w:bottom w:val="none" w:sz="0" w:space="0" w:color="auto"/>
            <w:right w:val="none" w:sz="0" w:space="0" w:color="auto"/>
          </w:divBdr>
        </w:div>
        <w:div w:id="561406432">
          <w:marLeft w:val="0"/>
          <w:marRight w:val="0"/>
          <w:marTop w:val="0"/>
          <w:marBottom w:val="0"/>
          <w:divBdr>
            <w:top w:val="none" w:sz="0" w:space="0" w:color="auto"/>
            <w:left w:val="none" w:sz="0" w:space="0" w:color="auto"/>
            <w:bottom w:val="none" w:sz="0" w:space="0" w:color="auto"/>
            <w:right w:val="none" w:sz="0" w:space="0" w:color="auto"/>
          </w:divBdr>
        </w:div>
        <w:div w:id="792165847">
          <w:marLeft w:val="0"/>
          <w:marRight w:val="0"/>
          <w:marTop w:val="0"/>
          <w:marBottom w:val="0"/>
          <w:divBdr>
            <w:top w:val="none" w:sz="0" w:space="0" w:color="auto"/>
            <w:left w:val="none" w:sz="0" w:space="0" w:color="auto"/>
            <w:bottom w:val="none" w:sz="0" w:space="0" w:color="auto"/>
            <w:right w:val="none" w:sz="0" w:space="0" w:color="auto"/>
          </w:divBdr>
          <w:divsChild>
            <w:div w:id="1978997060">
              <w:marLeft w:val="0"/>
              <w:marRight w:val="0"/>
              <w:marTop w:val="0"/>
              <w:marBottom w:val="0"/>
              <w:divBdr>
                <w:top w:val="none" w:sz="0" w:space="0" w:color="auto"/>
                <w:left w:val="none" w:sz="0" w:space="0" w:color="auto"/>
                <w:bottom w:val="none" w:sz="0" w:space="0" w:color="auto"/>
                <w:right w:val="none" w:sz="0" w:space="0" w:color="auto"/>
              </w:divBdr>
            </w:div>
            <w:div w:id="1276404126">
              <w:marLeft w:val="0"/>
              <w:marRight w:val="0"/>
              <w:marTop w:val="0"/>
              <w:marBottom w:val="0"/>
              <w:divBdr>
                <w:top w:val="none" w:sz="0" w:space="0" w:color="auto"/>
                <w:left w:val="none" w:sz="0" w:space="0" w:color="auto"/>
                <w:bottom w:val="none" w:sz="0" w:space="0" w:color="auto"/>
                <w:right w:val="none" w:sz="0" w:space="0" w:color="auto"/>
              </w:divBdr>
            </w:div>
            <w:div w:id="10116">
              <w:marLeft w:val="0"/>
              <w:marRight w:val="0"/>
              <w:marTop w:val="0"/>
              <w:marBottom w:val="0"/>
              <w:divBdr>
                <w:top w:val="none" w:sz="0" w:space="0" w:color="auto"/>
                <w:left w:val="none" w:sz="0" w:space="0" w:color="auto"/>
                <w:bottom w:val="none" w:sz="0" w:space="0" w:color="auto"/>
                <w:right w:val="none" w:sz="0" w:space="0" w:color="auto"/>
              </w:divBdr>
            </w:div>
            <w:div w:id="277106372">
              <w:marLeft w:val="0"/>
              <w:marRight w:val="0"/>
              <w:marTop w:val="0"/>
              <w:marBottom w:val="0"/>
              <w:divBdr>
                <w:top w:val="none" w:sz="0" w:space="0" w:color="auto"/>
                <w:left w:val="none" w:sz="0" w:space="0" w:color="auto"/>
                <w:bottom w:val="none" w:sz="0" w:space="0" w:color="auto"/>
                <w:right w:val="none" w:sz="0" w:space="0" w:color="auto"/>
              </w:divBdr>
            </w:div>
            <w:div w:id="1734236064">
              <w:marLeft w:val="0"/>
              <w:marRight w:val="0"/>
              <w:marTop w:val="0"/>
              <w:marBottom w:val="0"/>
              <w:divBdr>
                <w:top w:val="none" w:sz="0" w:space="0" w:color="auto"/>
                <w:left w:val="none" w:sz="0" w:space="0" w:color="auto"/>
                <w:bottom w:val="none" w:sz="0" w:space="0" w:color="auto"/>
                <w:right w:val="none" w:sz="0" w:space="0" w:color="auto"/>
              </w:divBdr>
            </w:div>
          </w:divsChild>
        </w:div>
        <w:div w:id="1592546046">
          <w:marLeft w:val="0"/>
          <w:marRight w:val="0"/>
          <w:marTop w:val="0"/>
          <w:marBottom w:val="0"/>
          <w:divBdr>
            <w:top w:val="none" w:sz="0" w:space="0" w:color="auto"/>
            <w:left w:val="none" w:sz="0" w:space="0" w:color="auto"/>
            <w:bottom w:val="none" w:sz="0" w:space="0" w:color="auto"/>
            <w:right w:val="none" w:sz="0" w:space="0" w:color="auto"/>
          </w:divBdr>
        </w:div>
        <w:div w:id="151214157">
          <w:marLeft w:val="0"/>
          <w:marRight w:val="0"/>
          <w:marTop w:val="0"/>
          <w:marBottom w:val="0"/>
          <w:divBdr>
            <w:top w:val="none" w:sz="0" w:space="0" w:color="auto"/>
            <w:left w:val="none" w:sz="0" w:space="0" w:color="auto"/>
            <w:bottom w:val="none" w:sz="0" w:space="0" w:color="auto"/>
            <w:right w:val="none" w:sz="0" w:space="0" w:color="auto"/>
          </w:divBdr>
          <w:divsChild>
            <w:div w:id="2068719393">
              <w:marLeft w:val="0"/>
              <w:marRight w:val="0"/>
              <w:marTop w:val="0"/>
              <w:marBottom w:val="0"/>
              <w:divBdr>
                <w:top w:val="none" w:sz="0" w:space="0" w:color="auto"/>
                <w:left w:val="none" w:sz="0" w:space="0" w:color="auto"/>
                <w:bottom w:val="none" w:sz="0" w:space="0" w:color="auto"/>
                <w:right w:val="none" w:sz="0" w:space="0" w:color="auto"/>
              </w:divBdr>
            </w:div>
            <w:div w:id="602997125">
              <w:marLeft w:val="0"/>
              <w:marRight w:val="0"/>
              <w:marTop w:val="0"/>
              <w:marBottom w:val="0"/>
              <w:divBdr>
                <w:top w:val="none" w:sz="0" w:space="0" w:color="auto"/>
                <w:left w:val="none" w:sz="0" w:space="0" w:color="auto"/>
                <w:bottom w:val="none" w:sz="0" w:space="0" w:color="auto"/>
                <w:right w:val="none" w:sz="0" w:space="0" w:color="auto"/>
              </w:divBdr>
            </w:div>
            <w:div w:id="1107770799">
              <w:marLeft w:val="0"/>
              <w:marRight w:val="0"/>
              <w:marTop w:val="0"/>
              <w:marBottom w:val="0"/>
              <w:divBdr>
                <w:top w:val="none" w:sz="0" w:space="0" w:color="auto"/>
                <w:left w:val="none" w:sz="0" w:space="0" w:color="auto"/>
                <w:bottom w:val="none" w:sz="0" w:space="0" w:color="auto"/>
                <w:right w:val="none" w:sz="0" w:space="0" w:color="auto"/>
              </w:divBdr>
            </w:div>
            <w:div w:id="2129156309">
              <w:marLeft w:val="0"/>
              <w:marRight w:val="0"/>
              <w:marTop w:val="0"/>
              <w:marBottom w:val="0"/>
              <w:divBdr>
                <w:top w:val="none" w:sz="0" w:space="0" w:color="auto"/>
                <w:left w:val="none" w:sz="0" w:space="0" w:color="auto"/>
                <w:bottom w:val="none" w:sz="0" w:space="0" w:color="auto"/>
                <w:right w:val="none" w:sz="0" w:space="0" w:color="auto"/>
              </w:divBdr>
            </w:div>
            <w:div w:id="323973566">
              <w:marLeft w:val="0"/>
              <w:marRight w:val="0"/>
              <w:marTop w:val="0"/>
              <w:marBottom w:val="0"/>
              <w:divBdr>
                <w:top w:val="none" w:sz="0" w:space="0" w:color="auto"/>
                <w:left w:val="none" w:sz="0" w:space="0" w:color="auto"/>
                <w:bottom w:val="none" w:sz="0" w:space="0" w:color="auto"/>
                <w:right w:val="none" w:sz="0" w:space="0" w:color="auto"/>
              </w:divBdr>
            </w:div>
            <w:div w:id="582842231">
              <w:marLeft w:val="0"/>
              <w:marRight w:val="0"/>
              <w:marTop w:val="0"/>
              <w:marBottom w:val="0"/>
              <w:divBdr>
                <w:top w:val="none" w:sz="0" w:space="0" w:color="auto"/>
                <w:left w:val="none" w:sz="0" w:space="0" w:color="auto"/>
                <w:bottom w:val="none" w:sz="0" w:space="0" w:color="auto"/>
                <w:right w:val="none" w:sz="0" w:space="0" w:color="auto"/>
              </w:divBdr>
            </w:div>
            <w:div w:id="6879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4065">
      <w:bodyDiv w:val="1"/>
      <w:marLeft w:val="0"/>
      <w:marRight w:val="0"/>
      <w:marTop w:val="0"/>
      <w:marBottom w:val="0"/>
      <w:divBdr>
        <w:top w:val="none" w:sz="0" w:space="0" w:color="auto"/>
        <w:left w:val="none" w:sz="0" w:space="0" w:color="auto"/>
        <w:bottom w:val="none" w:sz="0" w:space="0" w:color="auto"/>
        <w:right w:val="none" w:sz="0" w:space="0" w:color="auto"/>
      </w:divBdr>
      <w:divsChild>
        <w:div w:id="2087996153">
          <w:marLeft w:val="0"/>
          <w:marRight w:val="0"/>
          <w:marTop w:val="0"/>
          <w:marBottom w:val="0"/>
          <w:divBdr>
            <w:top w:val="none" w:sz="0" w:space="0" w:color="auto"/>
            <w:left w:val="none" w:sz="0" w:space="0" w:color="auto"/>
            <w:bottom w:val="none" w:sz="0" w:space="0" w:color="auto"/>
            <w:right w:val="none" w:sz="0" w:space="0" w:color="auto"/>
          </w:divBdr>
          <w:divsChild>
            <w:div w:id="732393606">
              <w:marLeft w:val="0"/>
              <w:marRight w:val="0"/>
              <w:marTop w:val="0"/>
              <w:marBottom w:val="227"/>
              <w:divBdr>
                <w:top w:val="none" w:sz="0" w:space="0" w:color="auto"/>
                <w:left w:val="none" w:sz="0" w:space="0" w:color="auto"/>
                <w:bottom w:val="none" w:sz="0" w:space="0" w:color="auto"/>
                <w:right w:val="none" w:sz="0" w:space="0" w:color="auto"/>
              </w:divBdr>
            </w:div>
          </w:divsChild>
        </w:div>
        <w:div w:id="1081564642">
          <w:marLeft w:val="0"/>
          <w:marRight w:val="0"/>
          <w:marTop w:val="0"/>
          <w:marBottom w:val="0"/>
          <w:divBdr>
            <w:top w:val="none" w:sz="0" w:space="0" w:color="auto"/>
            <w:left w:val="none" w:sz="0" w:space="0" w:color="auto"/>
            <w:bottom w:val="none" w:sz="0" w:space="0" w:color="auto"/>
            <w:right w:val="none" w:sz="0" w:space="0" w:color="auto"/>
          </w:divBdr>
        </w:div>
        <w:div w:id="1051617534">
          <w:marLeft w:val="0"/>
          <w:marRight w:val="0"/>
          <w:marTop w:val="0"/>
          <w:marBottom w:val="0"/>
          <w:divBdr>
            <w:top w:val="none" w:sz="0" w:space="0" w:color="auto"/>
            <w:left w:val="none" w:sz="0" w:space="0" w:color="auto"/>
            <w:bottom w:val="none" w:sz="0" w:space="0" w:color="auto"/>
            <w:right w:val="none" w:sz="0" w:space="0" w:color="auto"/>
          </w:divBdr>
        </w:div>
        <w:div w:id="205802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7664910/d631e2cfea97e2784192361d04070a00/" TargetMode="External"/><Relationship Id="rId13" Type="http://schemas.openxmlformats.org/officeDocument/2006/relationships/hyperlink" Target="https://base.garant.ru/77664910/d631e2cfea97e2784192361d04070a00/" TargetMode="External"/><Relationship Id="rId18" Type="http://schemas.openxmlformats.org/officeDocument/2006/relationships/hyperlink" Target="https://base.garant.ru/77664910/d631e2cfea97e2784192361d04070a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77664910/d631e2cfea97e2784192361d04070a00/" TargetMode="External"/><Relationship Id="rId17" Type="http://schemas.openxmlformats.org/officeDocument/2006/relationships/hyperlink" Target="https://base.garant.ru/12148567/" TargetMode="External"/><Relationship Id="rId2" Type="http://schemas.openxmlformats.org/officeDocument/2006/relationships/styles" Target="styles.xml"/><Relationship Id="rId16" Type="http://schemas.openxmlformats.org/officeDocument/2006/relationships/hyperlink" Target="https://base.garant.ru/77664910/d631e2cfea97e2784192361d04070a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7664910/d631e2cfea97e2784192361d04070a00/" TargetMode="External"/><Relationship Id="rId5" Type="http://schemas.openxmlformats.org/officeDocument/2006/relationships/webSettings" Target="webSettings.xml"/><Relationship Id="rId15" Type="http://schemas.openxmlformats.org/officeDocument/2006/relationships/hyperlink" Target="https://base.garant.ru/77664910/d631e2cfea97e2784192361d04070a00/" TargetMode="External"/><Relationship Id="rId10" Type="http://schemas.openxmlformats.org/officeDocument/2006/relationships/hyperlink" Target="https://base.garant.ru/77664910/d631e2cfea97e2784192361d04070a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77664910/d631e2cfea97e2784192361d04070a00/" TargetMode="External"/><Relationship Id="rId14" Type="http://schemas.openxmlformats.org/officeDocument/2006/relationships/hyperlink" Target="https://base.garant.ru/77664910/d631e2cfea97e2784192361d04070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5308</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user23</cp:lastModifiedBy>
  <cp:revision>154</cp:revision>
  <cp:lastPrinted>2023-11-15T00:31:00Z</cp:lastPrinted>
  <dcterms:created xsi:type="dcterms:W3CDTF">2023-07-07T02:36:00Z</dcterms:created>
  <dcterms:modified xsi:type="dcterms:W3CDTF">2023-11-15T01:02:00Z</dcterms:modified>
</cp:coreProperties>
</file>